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ADD86" w14:textId="77777777" w:rsidR="00924C0E" w:rsidRPr="00831C4E" w:rsidRDefault="00924C0E" w:rsidP="00981640">
      <w:pPr>
        <w:spacing w:before="120" w:after="120" w:line="276" w:lineRule="auto"/>
        <w:rPr>
          <w:rFonts w:cs="Times New Roman"/>
          <w:b/>
          <w:color w:val="004498"/>
          <w:lang w:val="en-US"/>
        </w:rPr>
      </w:pPr>
    </w:p>
    <w:p w14:paraId="4838B160" w14:textId="526B0950" w:rsidR="00664CB3" w:rsidRPr="007E697E" w:rsidRDefault="002F29F5" w:rsidP="004371B5">
      <w:pPr>
        <w:spacing w:before="120" w:after="120" w:line="276" w:lineRule="auto"/>
        <w:jc w:val="center"/>
        <w:rPr>
          <w:rFonts w:cs="Times New Roman"/>
          <w:b/>
          <w:color w:val="004498"/>
          <w:sz w:val="36"/>
          <w:szCs w:val="36"/>
          <w:lang w:val="en-US"/>
        </w:rPr>
      </w:pPr>
      <w:r w:rsidRPr="007E697E">
        <w:rPr>
          <w:rFonts w:cs="Times New Roman"/>
          <w:b/>
          <w:color w:val="004498"/>
          <w:sz w:val="36"/>
          <w:szCs w:val="36"/>
          <w:lang w:val="en-US"/>
        </w:rPr>
        <w:t>Call for Research Projects 202</w:t>
      </w:r>
      <w:r w:rsidR="001066B1">
        <w:rPr>
          <w:rFonts w:cs="Times New Roman"/>
          <w:b/>
          <w:color w:val="004498"/>
          <w:sz w:val="36"/>
          <w:szCs w:val="36"/>
          <w:lang w:val="en-US"/>
        </w:rPr>
        <w:t>4</w:t>
      </w:r>
    </w:p>
    <w:p w14:paraId="0EF3BF43" w14:textId="3C751C94" w:rsidR="00DC62A1" w:rsidRPr="007E697E" w:rsidRDefault="00DC62A1" w:rsidP="004371B5">
      <w:pPr>
        <w:spacing w:before="120" w:after="120" w:line="276" w:lineRule="auto"/>
        <w:jc w:val="center"/>
        <w:rPr>
          <w:rFonts w:cs="Times New Roman"/>
          <w:b/>
          <w:color w:val="004498"/>
          <w:sz w:val="36"/>
          <w:szCs w:val="36"/>
          <w:lang w:val="en-US"/>
        </w:rPr>
      </w:pPr>
      <w:r w:rsidRPr="007E697E">
        <w:rPr>
          <w:rFonts w:cs="Times New Roman"/>
          <w:b/>
          <w:color w:val="004498"/>
          <w:sz w:val="36"/>
          <w:szCs w:val="36"/>
          <w:lang w:val="en-US"/>
        </w:rPr>
        <w:t xml:space="preserve">“Women and Science” </w:t>
      </w:r>
    </w:p>
    <w:p w14:paraId="6871C45F" w14:textId="77777777" w:rsidR="007E697E" w:rsidRDefault="002F29F5" w:rsidP="00477A95">
      <w:pPr>
        <w:widowControl w:val="0"/>
        <w:autoSpaceDE w:val="0"/>
        <w:autoSpaceDN w:val="0"/>
        <w:adjustRightInd w:val="0"/>
        <w:spacing w:before="120" w:after="120"/>
        <w:jc w:val="both"/>
        <w:rPr>
          <w:rFonts w:cs="Times New Roman"/>
          <w:color w:val="000000"/>
          <w:sz w:val="22"/>
          <w:szCs w:val="22"/>
          <w:lang w:val="en-US"/>
        </w:rPr>
      </w:pPr>
      <w:r w:rsidRPr="00EB44C9">
        <w:rPr>
          <w:rFonts w:cs="Times New Roman"/>
          <w:color w:val="000000"/>
          <w:sz w:val="22"/>
          <w:szCs w:val="22"/>
          <w:lang w:val="en-US"/>
        </w:rPr>
        <w:t xml:space="preserve"> </w:t>
      </w:r>
    </w:p>
    <w:p w14:paraId="3D0F3C99" w14:textId="36F7C12A" w:rsidR="00924C0E" w:rsidRPr="00477A95" w:rsidRDefault="002F29F5" w:rsidP="00087AAE">
      <w:pPr>
        <w:widowControl w:val="0"/>
        <w:autoSpaceDE w:val="0"/>
        <w:autoSpaceDN w:val="0"/>
        <w:adjustRightInd w:val="0"/>
        <w:spacing w:before="120" w:after="120"/>
        <w:jc w:val="both"/>
        <w:rPr>
          <w:rFonts w:cs="Times New Roman"/>
          <w:color w:val="000000"/>
          <w:sz w:val="22"/>
          <w:szCs w:val="22"/>
          <w:lang w:val="en-US"/>
        </w:rPr>
      </w:pPr>
      <w:r w:rsidRPr="00EB44C9">
        <w:rPr>
          <w:rFonts w:cs="Times New Roman"/>
          <w:color w:val="000000"/>
          <w:sz w:val="22"/>
          <w:szCs w:val="22"/>
          <w:lang w:val="en-US"/>
        </w:rPr>
        <w:t xml:space="preserve">                 </w:t>
      </w:r>
    </w:p>
    <w:p w14:paraId="1B3B3D5A" w14:textId="3A46E286" w:rsidR="003A2713" w:rsidRDefault="002F29F5" w:rsidP="00664CB3">
      <w:pPr>
        <w:spacing w:before="120" w:after="120"/>
        <w:jc w:val="both"/>
        <w:rPr>
          <w:sz w:val="22"/>
          <w:szCs w:val="22"/>
          <w:lang w:val="en-US"/>
        </w:rPr>
      </w:pPr>
      <w:r w:rsidRPr="00EB44C9">
        <w:rPr>
          <w:sz w:val="22"/>
          <w:szCs w:val="22"/>
          <w:lang w:val="en-US"/>
        </w:rPr>
        <w:t>The Women and Science Chair at Paris</w:t>
      </w:r>
      <w:r w:rsidR="00EB6B39">
        <w:rPr>
          <w:sz w:val="22"/>
          <w:szCs w:val="22"/>
          <w:lang w:val="en-US"/>
        </w:rPr>
        <w:t xml:space="preserve"> </w:t>
      </w:r>
      <w:r w:rsidRPr="00EB44C9">
        <w:rPr>
          <w:sz w:val="22"/>
          <w:szCs w:val="22"/>
          <w:lang w:val="en-US"/>
        </w:rPr>
        <w:t>Dauphine</w:t>
      </w:r>
      <w:r w:rsidR="00EB6B39">
        <w:rPr>
          <w:sz w:val="22"/>
          <w:szCs w:val="22"/>
          <w:lang w:val="en-US"/>
        </w:rPr>
        <w:t>-PSL</w:t>
      </w:r>
      <w:r w:rsidRPr="00EB44C9">
        <w:rPr>
          <w:sz w:val="22"/>
          <w:szCs w:val="22"/>
          <w:lang w:val="en-US"/>
        </w:rPr>
        <w:t xml:space="preserve"> University, aims to mobilize and develop multidisciplinary approaches to analyze the determinants and the impact of the low presence of women in scientific studies and careers</w:t>
      </w:r>
      <w:r w:rsidR="002A1381">
        <w:rPr>
          <w:sz w:val="22"/>
          <w:szCs w:val="22"/>
          <w:lang w:val="en-US"/>
        </w:rPr>
        <w:t xml:space="preserve"> (</w:t>
      </w:r>
      <w:r w:rsidR="002A1381" w:rsidRPr="002A1381">
        <w:rPr>
          <w:sz w:val="22"/>
          <w:szCs w:val="22"/>
          <w:lang w:val="en-US"/>
        </w:rPr>
        <w:t>mathematics</w:t>
      </w:r>
      <w:r w:rsidR="002A1381">
        <w:rPr>
          <w:sz w:val="22"/>
          <w:szCs w:val="22"/>
          <w:lang w:val="en-US"/>
        </w:rPr>
        <w:t xml:space="preserve">, </w:t>
      </w:r>
      <w:r w:rsidR="002A1381" w:rsidRPr="002A1381">
        <w:rPr>
          <w:sz w:val="22"/>
          <w:szCs w:val="22"/>
          <w:lang w:val="en-US"/>
        </w:rPr>
        <w:t xml:space="preserve">computer science, natural </w:t>
      </w:r>
      <w:proofErr w:type="gramStart"/>
      <w:r w:rsidR="002A1381" w:rsidRPr="002A1381">
        <w:rPr>
          <w:sz w:val="22"/>
          <w:szCs w:val="22"/>
          <w:lang w:val="en-US"/>
        </w:rPr>
        <w:t>sciences</w:t>
      </w:r>
      <w:proofErr w:type="gramEnd"/>
      <w:r w:rsidR="002A1381" w:rsidRPr="002A1381">
        <w:rPr>
          <w:sz w:val="22"/>
          <w:szCs w:val="22"/>
          <w:lang w:val="en-US"/>
        </w:rPr>
        <w:t xml:space="preserve"> and technology</w:t>
      </w:r>
      <w:r w:rsidR="002A1381">
        <w:rPr>
          <w:sz w:val="22"/>
          <w:szCs w:val="22"/>
          <w:lang w:val="en-US"/>
        </w:rPr>
        <w:t>)</w:t>
      </w:r>
      <w:r w:rsidRPr="00EB44C9">
        <w:rPr>
          <w:sz w:val="22"/>
          <w:szCs w:val="22"/>
          <w:lang w:val="en-US"/>
        </w:rPr>
        <w:t xml:space="preserve">. </w:t>
      </w:r>
      <w:r w:rsidR="00DC62A1" w:rsidRPr="00EB44C9">
        <w:rPr>
          <w:sz w:val="22"/>
          <w:szCs w:val="22"/>
          <w:lang w:val="en-US"/>
        </w:rPr>
        <w:t xml:space="preserve">The Women and Science Chair </w:t>
      </w:r>
      <w:r w:rsidR="00DC62A1">
        <w:rPr>
          <w:sz w:val="22"/>
          <w:szCs w:val="22"/>
          <w:lang w:val="en-US"/>
        </w:rPr>
        <w:t>is member of the UNESCO chairs network</w:t>
      </w:r>
      <w:r w:rsidR="00846FDF">
        <w:rPr>
          <w:sz w:val="22"/>
          <w:szCs w:val="22"/>
          <w:lang w:val="en-US"/>
        </w:rPr>
        <w:t xml:space="preserve">, </w:t>
      </w:r>
      <w:r w:rsidR="00DC62A1" w:rsidRPr="00EB44C9">
        <w:rPr>
          <w:sz w:val="22"/>
          <w:szCs w:val="22"/>
          <w:lang w:val="en-US"/>
        </w:rPr>
        <w:t xml:space="preserve">created with the support of the L'Oréal Foundation, Generali, La </w:t>
      </w:r>
      <w:proofErr w:type="gramStart"/>
      <w:r w:rsidR="00DC62A1" w:rsidRPr="00EB44C9">
        <w:rPr>
          <w:sz w:val="22"/>
          <w:szCs w:val="22"/>
          <w:lang w:val="en-US"/>
        </w:rPr>
        <w:t>Poste</w:t>
      </w:r>
      <w:r w:rsidR="00981640">
        <w:rPr>
          <w:sz w:val="22"/>
          <w:szCs w:val="22"/>
          <w:lang w:val="en-US"/>
        </w:rPr>
        <w:t xml:space="preserve"> </w:t>
      </w:r>
      <w:r w:rsidR="00DC62A1">
        <w:rPr>
          <w:sz w:val="22"/>
          <w:szCs w:val="22"/>
          <w:lang w:val="en-US"/>
        </w:rPr>
        <w:t xml:space="preserve"> and</w:t>
      </w:r>
      <w:proofErr w:type="gramEnd"/>
      <w:r w:rsidR="00DC62A1">
        <w:rPr>
          <w:sz w:val="22"/>
          <w:szCs w:val="22"/>
          <w:lang w:val="en-US"/>
        </w:rPr>
        <w:t xml:space="preserve"> </w:t>
      </w:r>
      <w:proofErr w:type="spellStart"/>
      <w:r w:rsidR="00DC62A1">
        <w:rPr>
          <w:sz w:val="22"/>
          <w:szCs w:val="22"/>
          <w:lang w:val="en-US"/>
        </w:rPr>
        <w:t>Amundi</w:t>
      </w:r>
      <w:proofErr w:type="spellEnd"/>
      <w:r w:rsidR="00DC62A1" w:rsidRPr="00EB44C9">
        <w:rPr>
          <w:sz w:val="22"/>
          <w:szCs w:val="22"/>
          <w:lang w:val="en-US"/>
        </w:rPr>
        <w:t>, in partnership with the Institute of Public Policies and</w:t>
      </w:r>
      <w:r w:rsidR="00DC62A1">
        <w:rPr>
          <w:sz w:val="22"/>
          <w:szCs w:val="22"/>
          <w:lang w:val="en-US"/>
        </w:rPr>
        <w:t xml:space="preserve"> </w:t>
      </w:r>
      <w:proofErr w:type="spellStart"/>
      <w:r w:rsidR="00DC62A1">
        <w:rPr>
          <w:sz w:val="22"/>
          <w:szCs w:val="22"/>
          <w:lang w:val="en-US"/>
        </w:rPr>
        <w:t>Institut</w:t>
      </w:r>
      <w:proofErr w:type="spellEnd"/>
      <w:r w:rsidR="00DC62A1">
        <w:rPr>
          <w:sz w:val="22"/>
          <w:szCs w:val="22"/>
          <w:lang w:val="en-US"/>
        </w:rPr>
        <w:t xml:space="preserve"> Louis </w:t>
      </w:r>
      <w:proofErr w:type="spellStart"/>
      <w:r w:rsidR="00DC62A1">
        <w:rPr>
          <w:sz w:val="22"/>
          <w:szCs w:val="22"/>
          <w:lang w:val="en-US"/>
        </w:rPr>
        <w:t>Bachelier</w:t>
      </w:r>
      <w:proofErr w:type="spellEnd"/>
      <w:r w:rsidR="00DC62A1">
        <w:rPr>
          <w:sz w:val="22"/>
          <w:szCs w:val="22"/>
          <w:lang w:val="en-US"/>
        </w:rPr>
        <w:t xml:space="preserve">. </w:t>
      </w:r>
    </w:p>
    <w:p w14:paraId="0F1F405E" w14:textId="3B8B8CB9" w:rsidR="00664CB3" w:rsidRDefault="002F29F5" w:rsidP="00664CB3">
      <w:pPr>
        <w:spacing w:before="120" w:after="120"/>
        <w:jc w:val="both"/>
        <w:rPr>
          <w:sz w:val="22"/>
          <w:szCs w:val="22"/>
          <w:lang w:val="en-US"/>
        </w:rPr>
      </w:pPr>
      <w:r w:rsidRPr="00EB44C9">
        <w:rPr>
          <w:sz w:val="22"/>
          <w:szCs w:val="22"/>
          <w:lang w:val="en-US"/>
        </w:rPr>
        <w:t xml:space="preserve">To this end, the Chair associates research </w:t>
      </w:r>
      <w:proofErr w:type="gramStart"/>
      <w:r w:rsidRPr="00EB44C9">
        <w:rPr>
          <w:sz w:val="22"/>
          <w:szCs w:val="22"/>
          <w:lang w:val="en-US"/>
        </w:rPr>
        <w:t>centers</w:t>
      </w:r>
      <w:proofErr w:type="gramEnd"/>
      <w:r w:rsidRPr="00EB44C9">
        <w:rPr>
          <w:sz w:val="22"/>
          <w:szCs w:val="22"/>
          <w:lang w:val="en-US"/>
        </w:rPr>
        <w:t xml:space="preserve"> and researchers both in Dauphine </w:t>
      </w:r>
      <w:r w:rsidR="002A1381">
        <w:rPr>
          <w:sz w:val="22"/>
          <w:szCs w:val="22"/>
          <w:lang w:val="en-US"/>
        </w:rPr>
        <w:t xml:space="preserve">University </w:t>
      </w:r>
      <w:r w:rsidRPr="00EB44C9">
        <w:rPr>
          <w:sz w:val="22"/>
          <w:szCs w:val="22"/>
          <w:lang w:val="en-US"/>
        </w:rPr>
        <w:t>and outside Dauphine.</w:t>
      </w:r>
      <w:r w:rsidR="003A2713">
        <w:rPr>
          <w:sz w:val="22"/>
          <w:szCs w:val="22"/>
          <w:lang w:val="en-US"/>
        </w:rPr>
        <w:t xml:space="preserve"> </w:t>
      </w:r>
      <w:r w:rsidR="003A2713" w:rsidRPr="003A2713">
        <w:rPr>
          <w:sz w:val="22"/>
          <w:szCs w:val="22"/>
          <w:lang w:val="en-US"/>
        </w:rPr>
        <w:t xml:space="preserve">It mobilizes methods and tools from several disciplines, in particular economics (risk economics, microeconomics, applied economics, experimental economics), decision theory and mathematical modeling, sociology, </w:t>
      </w:r>
      <w:proofErr w:type="gramStart"/>
      <w:r w:rsidR="003A2713" w:rsidRPr="003A2713">
        <w:rPr>
          <w:sz w:val="22"/>
          <w:szCs w:val="22"/>
          <w:lang w:val="en-US"/>
        </w:rPr>
        <w:t>management</w:t>
      </w:r>
      <w:proofErr w:type="gramEnd"/>
      <w:r w:rsidR="003A2713" w:rsidRPr="003A2713">
        <w:rPr>
          <w:sz w:val="22"/>
          <w:szCs w:val="22"/>
          <w:lang w:val="en-US"/>
        </w:rPr>
        <w:t xml:space="preserve"> and social psychology.</w:t>
      </w:r>
    </w:p>
    <w:p w14:paraId="73A26CF2" w14:textId="440A2CDB" w:rsidR="00D51617" w:rsidRPr="00EB44C9" w:rsidRDefault="00D51617" w:rsidP="00664CB3">
      <w:pPr>
        <w:spacing w:before="120" w:after="120"/>
        <w:jc w:val="both"/>
        <w:rPr>
          <w:sz w:val="22"/>
          <w:szCs w:val="22"/>
          <w:lang w:val="en-US"/>
        </w:rPr>
      </w:pPr>
      <w:r w:rsidRPr="00D51617">
        <w:rPr>
          <w:sz w:val="22"/>
          <w:szCs w:val="22"/>
          <w:lang w:val="en-US"/>
        </w:rPr>
        <w:t xml:space="preserve">Since 2019, the chair has received </w:t>
      </w:r>
      <w:r w:rsidR="00981640">
        <w:rPr>
          <w:sz w:val="22"/>
          <w:szCs w:val="22"/>
          <w:lang w:val="en-US"/>
        </w:rPr>
        <w:t>240</w:t>
      </w:r>
      <w:r w:rsidRPr="00D51617">
        <w:rPr>
          <w:sz w:val="22"/>
          <w:szCs w:val="22"/>
          <w:lang w:val="en-US"/>
        </w:rPr>
        <w:t xml:space="preserve"> proposals and has funded </w:t>
      </w:r>
      <w:r w:rsidR="00981640">
        <w:rPr>
          <w:sz w:val="22"/>
          <w:szCs w:val="22"/>
          <w:lang w:val="en-US"/>
        </w:rPr>
        <w:t>30</w:t>
      </w:r>
      <w:r w:rsidRPr="00D51617">
        <w:rPr>
          <w:sz w:val="22"/>
          <w:szCs w:val="22"/>
          <w:lang w:val="en-US"/>
        </w:rPr>
        <w:t xml:space="preserve"> research projects from Europe, North America, South America, Africa</w:t>
      </w:r>
      <w:r w:rsidR="00F9387C">
        <w:rPr>
          <w:sz w:val="22"/>
          <w:szCs w:val="22"/>
          <w:lang w:val="en-US"/>
        </w:rPr>
        <w:t xml:space="preserve">, </w:t>
      </w:r>
      <w:proofErr w:type="gramStart"/>
      <w:r w:rsidR="00F9387C">
        <w:rPr>
          <w:sz w:val="22"/>
          <w:szCs w:val="22"/>
          <w:lang w:val="en-US"/>
        </w:rPr>
        <w:t>Australia</w:t>
      </w:r>
      <w:proofErr w:type="gramEnd"/>
      <w:r w:rsidRPr="00D51617">
        <w:rPr>
          <w:sz w:val="22"/>
          <w:szCs w:val="22"/>
          <w:lang w:val="en-US"/>
        </w:rPr>
        <w:t xml:space="preserve"> and Asia.</w:t>
      </w:r>
    </w:p>
    <w:p w14:paraId="3CF502F5" w14:textId="061E0496" w:rsidR="00664CB3" w:rsidRPr="00EB44C9" w:rsidRDefault="002F29F5" w:rsidP="00886817">
      <w:pPr>
        <w:spacing w:before="120" w:after="120"/>
        <w:jc w:val="both"/>
        <w:rPr>
          <w:sz w:val="22"/>
          <w:szCs w:val="22"/>
          <w:lang w:val="en-US"/>
        </w:rPr>
      </w:pPr>
      <w:r w:rsidRPr="00EB44C9">
        <w:rPr>
          <w:sz w:val="22"/>
          <w:szCs w:val="22"/>
          <w:lang w:val="en-US"/>
        </w:rPr>
        <w:t>In 202</w:t>
      </w:r>
      <w:r w:rsidR="00981640">
        <w:rPr>
          <w:sz w:val="22"/>
          <w:szCs w:val="22"/>
          <w:lang w:val="en-US"/>
        </w:rPr>
        <w:t>4</w:t>
      </w:r>
      <w:r w:rsidR="00DC62A1">
        <w:rPr>
          <w:sz w:val="22"/>
          <w:szCs w:val="22"/>
          <w:lang w:val="en-US"/>
        </w:rPr>
        <w:t xml:space="preserve">, </w:t>
      </w:r>
      <w:r w:rsidRPr="00EB44C9">
        <w:rPr>
          <w:sz w:val="22"/>
          <w:szCs w:val="22"/>
          <w:lang w:val="en-US"/>
        </w:rPr>
        <w:t xml:space="preserve">the Women and Science Chair launches its </w:t>
      </w:r>
      <w:r w:rsidR="00981640">
        <w:rPr>
          <w:sz w:val="22"/>
          <w:szCs w:val="22"/>
          <w:lang w:val="en-US"/>
        </w:rPr>
        <w:t>sixth</w:t>
      </w:r>
      <w:r w:rsidR="003A2713" w:rsidRPr="00EB44C9">
        <w:rPr>
          <w:sz w:val="22"/>
          <w:szCs w:val="22"/>
          <w:lang w:val="en-US"/>
        </w:rPr>
        <w:t xml:space="preserve"> </w:t>
      </w:r>
      <w:r w:rsidRPr="00EB44C9">
        <w:rPr>
          <w:sz w:val="22"/>
          <w:szCs w:val="22"/>
          <w:lang w:val="en-US"/>
        </w:rPr>
        <w:t>call for research projects</w:t>
      </w:r>
      <w:r w:rsidR="003A2713">
        <w:rPr>
          <w:sz w:val="22"/>
          <w:szCs w:val="22"/>
          <w:lang w:val="en-US"/>
        </w:rPr>
        <w:t>,</w:t>
      </w:r>
      <w:r w:rsidRPr="00EB44C9">
        <w:rPr>
          <w:sz w:val="22"/>
          <w:szCs w:val="22"/>
          <w:lang w:val="en-US"/>
        </w:rPr>
        <w:t xml:space="preserve"> aimed at the entire academic community without any restrictions in terms of disciplines or in terms of methodology (field studies, modeling, empirical studies, experimental approaches, etc.). </w:t>
      </w:r>
      <w:r w:rsidR="00981640">
        <w:rPr>
          <w:sz w:val="22"/>
          <w:szCs w:val="22"/>
          <w:lang w:val="en-US"/>
        </w:rPr>
        <w:t>This</w:t>
      </w:r>
      <w:r w:rsidRPr="00EB44C9">
        <w:rPr>
          <w:sz w:val="22"/>
          <w:szCs w:val="22"/>
          <w:lang w:val="en-US"/>
        </w:rPr>
        <w:t xml:space="preserve"> year, </w:t>
      </w:r>
      <w:r w:rsidR="00D851E4" w:rsidRPr="003F74F1">
        <w:rPr>
          <w:b/>
          <w:bCs/>
          <w:sz w:val="22"/>
          <w:szCs w:val="22"/>
          <w:lang w:val="en-US"/>
        </w:rPr>
        <w:t xml:space="preserve">5 </w:t>
      </w:r>
      <w:r w:rsidR="00F10FCD">
        <w:rPr>
          <w:b/>
          <w:bCs/>
          <w:sz w:val="22"/>
          <w:szCs w:val="22"/>
          <w:lang w:val="en-US"/>
        </w:rPr>
        <w:t xml:space="preserve">to 7 </w:t>
      </w:r>
      <w:r w:rsidRPr="00EB44C9">
        <w:rPr>
          <w:b/>
          <w:sz w:val="22"/>
          <w:szCs w:val="22"/>
          <w:lang w:val="en-US"/>
        </w:rPr>
        <w:t>research projects</w:t>
      </w:r>
      <w:r w:rsidRPr="00EB44C9">
        <w:rPr>
          <w:sz w:val="22"/>
          <w:szCs w:val="22"/>
          <w:lang w:val="en-US"/>
        </w:rPr>
        <w:t xml:space="preserve"> </w:t>
      </w:r>
      <w:r w:rsidR="00981640">
        <w:rPr>
          <w:sz w:val="22"/>
          <w:szCs w:val="22"/>
          <w:lang w:val="en-US"/>
        </w:rPr>
        <w:t xml:space="preserve">will be </w:t>
      </w:r>
      <w:r w:rsidRPr="00EB44C9">
        <w:rPr>
          <w:sz w:val="22"/>
          <w:szCs w:val="22"/>
          <w:lang w:val="en-US"/>
        </w:rPr>
        <w:t xml:space="preserve">selected and receive support </w:t>
      </w:r>
      <w:r w:rsidRPr="00A737BE">
        <w:rPr>
          <w:b/>
          <w:bCs/>
          <w:sz w:val="22"/>
          <w:szCs w:val="22"/>
          <w:lang w:val="en-US"/>
        </w:rPr>
        <w:t>of up to € 10,000</w:t>
      </w:r>
      <w:r w:rsidRPr="00EB44C9">
        <w:rPr>
          <w:sz w:val="22"/>
          <w:szCs w:val="22"/>
          <w:lang w:val="en-US"/>
        </w:rPr>
        <w:t xml:space="preserve">. </w:t>
      </w:r>
    </w:p>
    <w:p w14:paraId="2EF7C205" w14:textId="180ACD29" w:rsidR="00A737BE" w:rsidRPr="00A737BE" w:rsidRDefault="00A737BE" w:rsidP="00886817">
      <w:pPr>
        <w:spacing w:before="120" w:after="120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S</w:t>
      </w:r>
      <w:r w:rsidRPr="00A737BE">
        <w:rPr>
          <w:sz w:val="22"/>
          <w:szCs w:val="22"/>
          <w:lang w:val="en-US"/>
        </w:rPr>
        <w:t>ubmitted projects may relate to all the themes of the Women and Science Chair (see below).</w:t>
      </w:r>
      <w:r w:rsidR="00886817">
        <w:rPr>
          <w:sz w:val="22"/>
          <w:szCs w:val="22"/>
          <w:lang w:val="en-US"/>
        </w:rPr>
        <w:t xml:space="preserve"> </w:t>
      </w:r>
      <w:r w:rsidRPr="00A737BE">
        <w:rPr>
          <w:sz w:val="22"/>
          <w:szCs w:val="22"/>
          <w:lang w:val="en-US"/>
        </w:rPr>
        <w:t xml:space="preserve">However, the jury will pay </w:t>
      </w:r>
      <w:r w:rsidRPr="00A737BE">
        <w:rPr>
          <w:b/>
          <w:bCs/>
          <w:sz w:val="22"/>
          <w:szCs w:val="22"/>
          <w:lang w:val="en-US"/>
        </w:rPr>
        <w:t>particular attention to the themes considered to be priorities for the 202</w:t>
      </w:r>
      <w:r w:rsidR="00981640">
        <w:rPr>
          <w:b/>
          <w:bCs/>
          <w:sz w:val="22"/>
          <w:szCs w:val="22"/>
          <w:lang w:val="en-US"/>
        </w:rPr>
        <w:t>4</w:t>
      </w:r>
      <w:r w:rsidRPr="00A737BE">
        <w:rPr>
          <w:b/>
          <w:bCs/>
          <w:sz w:val="22"/>
          <w:szCs w:val="22"/>
          <w:lang w:val="en-US"/>
        </w:rPr>
        <w:t xml:space="preserve"> call</w:t>
      </w:r>
      <w:r w:rsidRPr="00A737BE">
        <w:rPr>
          <w:sz w:val="22"/>
          <w:szCs w:val="22"/>
          <w:lang w:val="en-US"/>
        </w:rPr>
        <w:t>:</w:t>
      </w:r>
    </w:p>
    <w:p w14:paraId="71DB16A6" w14:textId="180C4004" w:rsidR="00A737BE" w:rsidRDefault="00A737BE" w:rsidP="00A737BE">
      <w:pPr>
        <w:spacing w:before="120" w:after="120"/>
        <w:ind w:left="708"/>
        <w:jc w:val="both"/>
        <w:rPr>
          <w:sz w:val="22"/>
          <w:szCs w:val="22"/>
          <w:lang w:val="en-US"/>
        </w:rPr>
      </w:pPr>
      <w:r w:rsidRPr="00A737BE">
        <w:rPr>
          <w:sz w:val="22"/>
          <w:szCs w:val="22"/>
          <w:lang w:val="en-US"/>
        </w:rPr>
        <w:t>- Impact of the lower presence of women on the way in which science</w:t>
      </w:r>
      <w:r w:rsidR="00886817">
        <w:rPr>
          <w:sz w:val="22"/>
          <w:szCs w:val="22"/>
          <w:lang w:val="en-US"/>
        </w:rPr>
        <w:t xml:space="preserve"> and technology</w:t>
      </w:r>
      <w:r w:rsidRPr="00A737BE">
        <w:rPr>
          <w:sz w:val="22"/>
          <w:szCs w:val="22"/>
          <w:lang w:val="en-US"/>
        </w:rPr>
        <w:t xml:space="preserve"> </w:t>
      </w:r>
      <w:r w:rsidR="00886817">
        <w:rPr>
          <w:sz w:val="22"/>
          <w:szCs w:val="22"/>
          <w:lang w:val="en-US"/>
        </w:rPr>
        <w:t>are</w:t>
      </w:r>
      <w:r w:rsidRPr="00A737BE">
        <w:rPr>
          <w:sz w:val="22"/>
          <w:szCs w:val="22"/>
          <w:lang w:val="en-US"/>
        </w:rPr>
        <w:t xml:space="preserve"> developed (fundamental research, applied research, technical innovation): design of scientific studies, quality of research and taken directions.</w:t>
      </w:r>
    </w:p>
    <w:p w14:paraId="3E5D05D9" w14:textId="5C70968D" w:rsidR="00886817" w:rsidRPr="00886817" w:rsidRDefault="00886817" w:rsidP="00A737BE">
      <w:pPr>
        <w:spacing w:before="120" w:after="120"/>
        <w:ind w:left="708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Gender bias in science and technology (scientific studies and careers), </w:t>
      </w:r>
      <w:r w:rsidRPr="00886817">
        <w:rPr>
          <w:sz w:val="22"/>
          <w:szCs w:val="22"/>
          <w:lang w:val="en-US"/>
        </w:rPr>
        <w:t xml:space="preserve">particularly in AI, technological </w:t>
      </w:r>
      <w:proofErr w:type="gramStart"/>
      <w:r w:rsidRPr="00886817">
        <w:rPr>
          <w:sz w:val="22"/>
          <w:szCs w:val="22"/>
          <w:lang w:val="en-US"/>
        </w:rPr>
        <w:t>innovation</w:t>
      </w:r>
      <w:proofErr w:type="gramEnd"/>
      <w:r w:rsidRPr="00886817">
        <w:rPr>
          <w:sz w:val="22"/>
          <w:szCs w:val="22"/>
          <w:lang w:val="en-US"/>
        </w:rPr>
        <w:t xml:space="preserve"> and digital technology</w:t>
      </w:r>
      <w:r>
        <w:rPr>
          <w:sz w:val="22"/>
          <w:szCs w:val="22"/>
          <w:lang w:val="en-US"/>
        </w:rPr>
        <w:t>.</w:t>
      </w:r>
    </w:p>
    <w:p w14:paraId="7D00E087" w14:textId="2201D99D" w:rsidR="00A737BE" w:rsidRPr="00A737BE" w:rsidRDefault="00A737BE" w:rsidP="00A737BE">
      <w:pPr>
        <w:spacing w:before="120" w:after="120"/>
        <w:ind w:left="708"/>
        <w:jc w:val="both"/>
        <w:rPr>
          <w:sz w:val="22"/>
          <w:szCs w:val="22"/>
          <w:lang w:val="en-US"/>
        </w:rPr>
      </w:pPr>
      <w:r w:rsidRPr="00A737BE">
        <w:rPr>
          <w:sz w:val="22"/>
          <w:szCs w:val="22"/>
          <w:lang w:val="en-US"/>
        </w:rPr>
        <w:t xml:space="preserve">- Gender bias in orientation towards scientific disciplines and careers: </w:t>
      </w:r>
      <w:r w:rsidRPr="00D51617">
        <w:rPr>
          <w:sz w:val="22"/>
          <w:szCs w:val="22"/>
          <w:lang w:val="en-US"/>
        </w:rPr>
        <w:t xml:space="preserve">role of </w:t>
      </w:r>
      <w:r w:rsidR="00D51617" w:rsidRPr="00D51617">
        <w:rPr>
          <w:sz w:val="22"/>
          <w:szCs w:val="22"/>
          <w:lang w:val="en-US"/>
        </w:rPr>
        <w:t>the different</w:t>
      </w:r>
      <w:r w:rsidR="00D97FF0" w:rsidRPr="00D51617">
        <w:rPr>
          <w:sz w:val="22"/>
          <w:szCs w:val="22"/>
          <w:lang w:val="en-US"/>
        </w:rPr>
        <w:t xml:space="preserve"> stakeholders</w:t>
      </w:r>
      <w:r w:rsidRPr="00A737BE">
        <w:rPr>
          <w:sz w:val="22"/>
          <w:szCs w:val="22"/>
          <w:lang w:val="en-US"/>
        </w:rPr>
        <w:t xml:space="preserve"> (prescribers, teachers, </w:t>
      </w:r>
      <w:r w:rsidR="00D97FF0">
        <w:rPr>
          <w:sz w:val="22"/>
          <w:szCs w:val="22"/>
          <w:lang w:val="en-US"/>
        </w:rPr>
        <w:t>career advisors</w:t>
      </w:r>
      <w:r w:rsidRPr="00A737BE">
        <w:rPr>
          <w:sz w:val="22"/>
          <w:szCs w:val="22"/>
          <w:lang w:val="en-US"/>
        </w:rPr>
        <w:t xml:space="preserve">, HR, managers, etc.), </w:t>
      </w:r>
      <w:r w:rsidRPr="00D51617">
        <w:rPr>
          <w:sz w:val="22"/>
          <w:szCs w:val="22"/>
          <w:lang w:val="en-US"/>
        </w:rPr>
        <w:t>methods</w:t>
      </w:r>
      <w:r w:rsidR="00EB7E87">
        <w:rPr>
          <w:sz w:val="22"/>
          <w:szCs w:val="22"/>
          <w:lang w:val="en-US"/>
        </w:rPr>
        <w:t xml:space="preserve"> </w:t>
      </w:r>
      <w:r w:rsidRPr="00A737BE">
        <w:rPr>
          <w:sz w:val="22"/>
          <w:szCs w:val="22"/>
          <w:lang w:val="en-US"/>
        </w:rPr>
        <w:t>to reduce these biases, effectiveness and evaluation of actions and experiences already conducted.</w:t>
      </w:r>
    </w:p>
    <w:p w14:paraId="060B5212" w14:textId="7F640193" w:rsidR="00E27F07" w:rsidRPr="00883A5E" w:rsidRDefault="00E27F07" w:rsidP="00A737BE">
      <w:pPr>
        <w:spacing w:before="120" w:after="120"/>
        <w:jc w:val="both"/>
        <w:rPr>
          <w:b/>
          <w:bCs/>
          <w:sz w:val="22"/>
          <w:szCs w:val="22"/>
          <w:lang w:val="en-US"/>
        </w:rPr>
      </w:pPr>
      <w:proofErr w:type="gramStart"/>
      <w:r w:rsidRPr="00E27F07">
        <w:rPr>
          <w:b/>
          <w:bCs/>
          <w:sz w:val="22"/>
          <w:szCs w:val="22"/>
          <w:lang w:val="en-US"/>
        </w:rPr>
        <w:t>Particular interest</w:t>
      </w:r>
      <w:proofErr w:type="gramEnd"/>
      <w:r w:rsidRPr="00E27F07">
        <w:rPr>
          <w:b/>
          <w:bCs/>
          <w:sz w:val="22"/>
          <w:szCs w:val="22"/>
          <w:lang w:val="en-US"/>
        </w:rPr>
        <w:t xml:space="preserve"> will also be given to projects involving researchers from different disciplines (management science, sociology, economics, mathematics, etc.) and/or involving international analyzes and comparisons.</w:t>
      </w:r>
    </w:p>
    <w:p w14:paraId="587AB71F" w14:textId="5D28FB7B" w:rsidR="001C23C8" w:rsidRPr="00EB44C9" w:rsidRDefault="007614B3" w:rsidP="007614B3">
      <w:pPr>
        <w:spacing w:before="120" w:after="120"/>
        <w:jc w:val="both"/>
        <w:rPr>
          <w:sz w:val="22"/>
          <w:szCs w:val="22"/>
          <w:lang w:val="en-US"/>
        </w:rPr>
      </w:pPr>
      <w:r w:rsidRPr="007614B3">
        <w:rPr>
          <w:sz w:val="22"/>
          <w:szCs w:val="22"/>
          <w:lang w:val="en-US"/>
        </w:rPr>
        <w:t xml:space="preserve">By </w:t>
      </w:r>
      <w:proofErr w:type="gramStart"/>
      <w:r w:rsidRPr="007614B3">
        <w:rPr>
          <w:sz w:val="22"/>
          <w:szCs w:val="22"/>
          <w:lang w:val="en-US"/>
        </w:rPr>
        <w:t>submitting an application</w:t>
      </w:r>
      <w:proofErr w:type="gramEnd"/>
      <w:r w:rsidRPr="007614B3">
        <w:rPr>
          <w:sz w:val="22"/>
          <w:szCs w:val="22"/>
          <w:lang w:val="en-US"/>
        </w:rPr>
        <w:t xml:space="preserve">, project leaders undertake, if they are selected, to participate in one or more events of the Chair, to produce a short video on their work and to write a </w:t>
      </w:r>
      <w:r w:rsidR="00726012">
        <w:rPr>
          <w:sz w:val="22"/>
          <w:szCs w:val="22"/>
          <w:lang w:val="en-US"/>
        </w:rPr>
        <w:t>short</w:t>
      </w:r>
      <w:r w:rsidRPr="007614B3">
        <w:rPr>
          <w:sz w:val="22"/>
          <w:szCs w:val="22"/>
          <w:lang w:val="en-US"/>
        </w:rPr>
        <w:t xml:space="preserve"> presentation of the conclusions of their works (in French </w:t>
      </w:r>
      <w:r w:rsidR="00EB7E87">
        <w:rPr>
          <w:sz w:val="22"/>
          <w:szCs w:val="22"/>
          <w:lang w:val="en-US"/>
        </w:rPr>
        <w:t>or</w:t>
      </w:r>
      <w:r w:rsidRPr="007614B3">
        <w:rPr>
          <w:sz w:val="22"/>
          <w:szCs w:val="22"/>
          <w:lang w:val="en-US"/>
        </w:rPr>
        <w:t xml:space="preserve"> English) accessible to a wide audience.</w:t>
      </w:r>
      <w:r w:rsidR="00E27F07">
        <w:rPr>
          <w:sz w:val="22"/>
          <w:szCs w:val="22"/>
          <w:lang w:val="en-US"/>
        </w:rPr>
        <w:t xml:space="preserve"> </w:t>
      </w:r>
      <w:r w:rsidR="001C23C8">
        <w:rPr>
          <w:sz w:val="22"/>
          <w:szCs w:val="22"/>
          <w:lang w:val="en-US"/>
        </w:rPr>
        <w:t>S</w:t>
      </w:r>
      <w:r w:rsidR="001C23C8" w:rsidRPr="001C23C8">
        <w:rPr>
          <w:sz w:val="22"/>
          <w:szCs w:val="22"/>
          <w:lang w:val="en-US"/>
        </w:rPr>
        <w:t xml:space="preserve">elected projects </w:t>
      </w:r>
      <w:r w:rsidR="00E27F07">
        <w:rPr>
          <w:sz w:val="22"/>
          <w:szCs w:val="22"/>
          <w:lang w:val="en-US"/>
        </w:rPr>
        <w:t xml:space="preserve">and related publications </w:t>
      </w:r>
      <w:r w:rsidR="001C23C8" w:rsidRPr="001C23C8">
        <w:rPr>
          <w:sz w:val="22"/>
          <w:szCs w:val="22"/>
          <w:lang w:val="en-US"/>
        </w:rPr>
        <w:t xml:space="preserve">must mention the support of the Chair. A researcher can only </w:t>
      </w:r>
      <w:r w:rsidR="001C23C8">
        <w:rPr>
          <w:sz w:val="22"/>
          <w:szCs w:val="22"/>
          <w:lang w:val="en-US"/>
        </w:rPr>
        <w:t xml:space="preserve">receive </w:t>
      </w:r>
      <w:r w:rsidR="001C23C8" w:rsidRPr="00D24B39">
        <w:rPr>
          <w:sz w:val="22"/>
          <w:szCs w:val="22"/>
          <w:lang w:val="en-US"/>
        </w:rPr>
        <w:t>on</w:t>
      </w:r>
      <w:r w:rsidR="00F530B7" w:rsidRPr="0021599B">
        <w:rPr>
          <w:sz w:val="22"/>
          <w:szCs w:val="22"/>
          <w:lang w:val="en-US"/>
        </w:rPr>
        <w:t>e</w:t>
      </w:r>
      <w:r w:rsidR="001C23C8">
        <w:rPr>
          <w:sz w:val="22"/>
          <w:szCs w:val="22"/>
          <w:lang w:val="en-US"/>
        </w:rPr>
        <w:t xml:space="preserve"> time the financial support</w:t>
      </w:r>
      <w:r w:rsidR="001C23C8" w:rsidRPr="001C23C8">
        <w:rPr>
          <w:sz w:val="22"/>
          <w:szCs w:val="22"/>
          <w:lang w:val="en-US"/>
        </w:rPr>
        <w:t xml:space="preserve"> </w:t>
      </w:r>
      <w:r w:rsidR="001C23C8">
        <w:rPr>
          <w:sz w:val="22"/>
          <w:szCs w:val="22"/>
          <w:lang w:val="en-US"/>
        </w:rPr>
        <w:t>of</w:t>
      </w:r>
      <w:r w:rsidR="001C23C8" w:rsidRPr="001C23C8">
        <w:rPr>
          <w:sz w:val="22"/>
          <w:szCs w:val="22"/>
          <w:lang w:val="en-US"/>
        </w:rPr>
        <w:t xml:space="preserve"> the Chair.</w:t>
      </w:r>
    </w:p>
    <w:p w14:paraId="3FD389AE" w14:textId="6DC03488" w:rsidR="00664CB3" w:rsidRPr="00EB44C9" w:rsidRDefault="002F29F5" w:rsidP="00664CB3">
      <w:pPr>
        <w:spacing w:before="120" w:after="120"/>
        <w:jc w:val="both"/>
        <w:rPr>
          <w:sz w:val="22"/>
          <w:szCs w:val="22"/>
          <w:lang w:val="en-US"/>
        </w:rPr>
      </w:pPr>
      <w:r w:rsidRPr="00EB44C9">
        <w:rPr>
          <w:sz w:val="22"/>
          <w:szCs w:val="22"/>
          <w:lang w:val="en-US"/>
        </w:rPr>
        <w:t xml:space="preserve">The deadline for the submission of applications to this call for </w:t>
      </w:r>
      <w:r w:rsidR="006E3542" w:rsidRPr="00EB44C9">
        <w:rPr>
          <w:sz w:val="22"/>
          <w:szCs w:val="22"/>
          <w:lang w:val="en-US"/>
        </w:rPr>
        <w:t xml:space="preserve">research </w:t>
      </w:r>
      <w:r w:rsidRPr="00EB44C9">
        <w:rPr>
          <w:sz w:val="22"/>
          <w:szCs w:val="22"/>
          <w:lang w:val="en-US"/>
        </w:rPr>
        <w:t>projects is</w:t>
      </w:r>
      <w:r w:rsidR="001C23C8">
        <w:rPr>
          <w:sz w:val="22"/>
          <w:szCs w:val="22"/>
          <w:lang w:val="en-US"/>
        </w:rPr>
        <w:t xml:space="preserve"> </w:t>
      </w:r>
      <w:r w:rsidR="00E27F07">
        <w:rPr>
          <w:sz w:val="22"/>
          <w:szCs w:val="22"/>
          <w:lang w:val="en-US"/>
        </w:rPr>
        <w:t>September 2</w:t>
      </w:r>
      <w:r w:rsidR="004105CF">
        <w:rPr>
          <w:sz w:val="22"/>
          <w:szCs w:val="22"/>
          <w:lang w:val="en-US"/>
        </w:rPr>
        <w:t>7</w:t>
      </w:r>
      <w:r w:rsidR="00EB7E87">
        <w:rPr>
          <w:sz w:val="22"/>
          <w:szCs w:val="22"/>
          <w:lang w:val="en-US"/>
        </w:rPr>
        <w:t>, 202</w:t>
      </w:r>
      <w:r w:rsidR="00981640">
        <w:rPr>
          <w:sz w:val="22"/>
          <w:szCs w:val="22"/>
          <w:lang w:val="en-US"/>
        </w:rPr>
        <w:t>4</w:t>
      </w:r>
      <w:r w:rsidRPr="00EB44C9">
        <w:rPr>
          <w:sz w:val="22"/>
          <w:szCs w:val="22"/>
          <w:lang w:val="en-US"/>
        </w:rPr>
        <w:t>.</w:t>
      </w:r>
    </w:p>
    <w:p w14:paraId="2A1D01DD" w14:textId="2AAF4346" w:rsidR="00600C53" w:rsidRDefault="00600C53" w:rsidP="00477A95">
      <w:pPr>
        <w:spacing w:before="120" w:after="120"/>
        <w:jc w:val="both"/>
        <w:rPr>
          <w:sz w:val="22"/>
          <w:szCs w:val="22"/>
          <w:lang w:val="en-US"/>
        </w:rPr>
      </w:pPr>
      <w:r w:rsidRPr="00EB44C9">
        <w:rPr>
          <w:sz w:val="22"/>
          <w:szCs w:val="22"/>
          <w:lang w:val="en-US"/>
        </w:rPr>
        <w:t xml:space="preserve">For more information about the Women and Science Chair, </w:t>
      </w:r>
      <w:r w:rsidR="007E697E">
        <w:rPr>
          <w:sz w:val="22"/>
          <w:szCs w:val="22"/>
          <w:lang w:val="en-US"/>
        </w:rPr>
        <w:t>you can</w:t>
      </w:r>
      <w:r w:rsidRPr="00EB44C9">
        <w:rPr>
          <w:sz w:val="22"/>
          <w:szCs w:val="22"/>
          <w:lang w:val="en-US"/>
        </w:rPr>
        <w:t xml:space="preserve"> visit </w:t>
      </w:r>
      <w:hyperlink r:id="rId8" w:history="1">
        <w:r w:rsidRPr="00831C4E">
          <w:rPr>
            <w:rStyle w:val="Lienhypertexte"/>
            <w:sz w:val="22"/>
            <w:szCs w:val="22"/>
            <w:lang w:val="en-US"/>
          </w:rPr>
          <w:t>th</w:t>
        </w:r>
        <w:r w:rsidR="004A2F64" w:rsidRPr="00831C4E">
          <w:rPr>
            <w:rStyle w:val="Lienhypertexte"/>
            <w:sz w:val="22"/>
            <w:szCs w:val="22"/>
            <w:lang w:val="en-US"/>
          </w:rPr>
          <w:t xml:space="preserve">is </w:t>
        </w:r>
        <w:r w:rsidRPr="00831C4E">
          <w:rPr>
            <w:rStyle w:val="Lienhypertexte"/>
            <w:sz w:val="22"/>
            <w:szCs w:val="22"/>
            <w:lang w:val="en-US"/>
          </w:rPr>
          <w:t>link.</w:t>
        </w:r>
      </w:hyperlink>
    </w:p>
    <w:p w14:paraId="4827E594" w14:textId="77777777" w:rsidR="00C72D08" w:rsidRDefault="00C72D08" w:rsidP="00664CB3">
      <w:pPr>
        <w:spacing w:before="120" w:after="120"/>
        <w:jc w:val="both"/>
        <w:rPr>
          <w:b/>
          <w:sz w:val="22"/>
          <w:szCs w:val="22"/>
          <w:lang w:val="en-US"/>
        </w:rPr>
      </w:pPr>
    </w:p>
    <w:p w14:paraId="6D7C2B1F" w14:textId="2ADEABDA" w:rsidR="00664CB3" w:rsidRDefault="002F29F5" w:rsidP="00664CB3">
      <w:pPr>
        <w:spacing w:before="120" w:after="120"/>
        <w:jc w:val="both"/>
        <w:rPr>
          <w:b/>
          <w:sz w:val="22"/>
          <w:szCs w:val="22"/>
          <w:lang w:val="en-US"/>
        </w:rPr>
      </w:pPr>
      <w:r w:rsidRPr="00EB44C9">
        <w:rPr>
          <w:b/>
          <w:sz w:val="22"/>
          <w:szCs w:val="22"/>
          <w:lang w:val="en-US"/>
        </w:rPr>
        <w:t xml:space="preserve">How to </w:t>
      </w:r>
      <w:r w:rsidR="004C0D1B">
        <w:rPr>
          <w:b/>
          <w:sz w:val="22"/>
          <w:szCs w:val="22"/>
          <w:lang w:val="en-US"/>
        </w:rPr>
        <w:t>ap</w:t>
      </w:r>
      <w:r w:rsidRPr="00EB44C9">
        <w:rPr>
          <w:b/>
          <w:sz w:val="22"/>
          <w:szCs w:val="22"/>
          <w:lang w:val="en-US"/>
        </w:rPr>
        <w:t>ply to the call for projects</w:t>
      </w:r>
    </w:p>
    <w:p w14:paraId="3B739FFD" w14:textId="77777777" w:rsidR="0065548E" w:rsidRPr="00EB44C9" w:rsidRDefault="0065548E" w:rsidP="00664CB3">
      <w:pPr>
        <w:spacing w:before="120" w:after="120"/>
        <w:jc w:val="both"/>
        <w:rPr>
          <w:b/>
          <w:sz w:val="22"/>
          <w:szCs w:val="22"/>
          <w:lang w:val="en-US"/>
        </w:rPr>
      </w:pPr>
    </w:p>
    <w:p w14:paraId="4F8F3960" w14:textId="77777777" w:rsidR="00664CB3" w:rsidRPr="00EB44C9" w:rsidRDefault="002F29F5" w:rsidP="00664CB3">
      <w:pPr>
        <w:pStyle w:val="Paragraphedeliste"/>
        <w:numPr>
          <w:ilvl w:val="0"/>
          <w:numId w:val="16"/>
        </w:numPr>
        <w:spacing w:before="120" w:after="120"/>
        <w:rPr>
          <w:rFonts w:asciiTheme="minorHAnsi" w:hAnsiTheme="minorHAnsi"/>
          <w:b/>
          <w:lang w:val="en-US"/>
        </w:rPr>
      </w:pPr>
      <w:r w:rsidRPr="00EB44C9">
        <w:rPr>
          <w:rFonts w:asciiTheme="minorHAnsi" w:hAnsiTheme="minorHAnsi"/>
          <w:b/>
          <w:lang w:val="en-US"/>
        </w:rPr>
        <w:t>Application</w:t>
      </w:r>
    </w:p>
    <w:p w14:paraId="4498EE1E" w14:textId="77777777" w:rsidR="00664CB3" w:rsidRPr="00EB44C9" w:rsidRDefault="002F29F5" w:rsidP="00664CB3">
      <w:pPr>
        <w:spacing w:before="120" w:after="120"/>
        <w:jc w:val="both"/>
        <w:rPr>
          <w:sz w:val="22"/>
          <w:szCs w:val="22"/>
          <w:lang w:val="en-US"/>
        </w:rPr>
      </w:pPr>
      <w:r w:rsidRPr="00EB44C9">
        <w:rPr>
          <w:sz w:val="22"/>
          <w:szCs w:val="22"/>
          <w:lang w:val="en-US"/>
        </w:rPr>
        <w:t>Projects conducted by senior researchers (who have already obtained a doctorate</w:t>
      </w:r>
      <w:r w:rsidR="004019C5" w:rsidRPr="00EB44C9">
        <w:rPr>
          <w:sz w:val="22"/>
          <w:szCs w:val="22"/>
          <w:lang w:val="en-US"/>
        </w:rPr>
        <w:t xml:space="preserve"> and published research papers</w:t>
      </w:r>
      <w:r w:rsidRPr="00EB44C9">
        <w:rPr>
          <w:sz w:val="22"/>
          <w:szCs w:val="22"/>
          <w:lang w:val="en-US"/>
        </w:rPr>
        <w:t>) are eligible, regardless of nationality, place of practice or discipline.</w:t>
      </w:r>
    </w:p>
    <w:p w14:paraId="39F3D15C" w14:textId="2F716045" w:rsidR="00664CB3" w:rsidRPr="00EB44C9" w:rsidRDefault="005A3A92" w:rsidP="00664CB3">
      <w:pPr>
        <w:spacing w:before="120" w:after="120"/>
        <w:jc w:val="both"/>
        <w:rPr>
          <w:sz w:val="22"/>
          <w:szCs w:val="22"/>
          <w:lang w:val="en-US"/>
        </w:rPr>
      </w:pPr>
      <w:r w:rsidRPr="005A3A92">
        <w:rPr>
          <w:sz w:val="22"/>
          <w:szCs w:val="22"/>
          <w:lang w:val="en-US"/>
        </w:rPr>
        <w:t xml:space="preserve">The call for projects is published on SSRN and INOMICS. Application files </w:t>
      </w:r>
      <w:r w:rsidR="00981640">
        <w:rPr>
          <w:sz w:val="22"/>
          <w:szCs w:val="22"/>
          <w:lang w:val="en-US"/>
        </w:rPr>
        <w:t>must</w:t>
      </w:r>
      <w:r w:rsidRPr="005A3A92">
        <w:rPr>
          <w:sz w:val="22"/>
          <w:szCs w:val="22"/>
          <w:lang w:val="en-US"/>
        </w:rPr>
        <w:t xml:space="preserve"> be submitted directly to </w:t>
      </w:r>
      <w:r w:rsidR="001A5DCE">
        <w:rPr>
          <w:sz w:val="22"/>
          <w:szCs w:val="22"/>
          <w:lang w:val="en-US"/>
        </w:rPr>
        <w:t>INOMICS</w:t>
      </w:r>
      <w:r w:rsidRPr="005A3A92">
        <w:rPr>
          <w:sz w:val="22"/>
          <w:szCs w:val="22"/>
          <w:lang w:val="en-US"/>
        </w:rPr>
        <w:t xml:space="preserve"> platform</w:t>
      </w:r>
      <w:r w:rsidR="007E697E" w:rsidRPr="007E697E">
        <w:rPr>
          <w:sz w:val="22"/>
          <w:szCs w:val="22"/>
          <w:lang w:val="en-US"/>
        </w:rPr>
        <w:t xml:space="preserve"> </w:t>
      </w:r>
      <w:r w:rsidR="007E697E" w:rsidRPr="00EB44C9">
        <w:rPr>
          <w:sz w:val="22"/>
          <w:szCs w:val="22"/>
          <w:lang w:val="en-US"/>
        </w:rPr>
        <w:t xml:space="preserve">by </w:t>
      </w:r>
      <w:r w:rsidR="00831C4E">
        <w:rPr>
          <w:sz w:val="22"/>
          <w:szCs w:val="22"/>
          <w:lang w:val="en-US"/>
        </w:rPr>
        <w:t>September</w:t>
      </w:r>
      <w:r w:rsidR="00981640">
        <w:rPr>
          <w:sz w:val="22"/>
          <w:szCs w:val="22"/>
          <w:lang w:val="en-US"/>
        </w:rPr>
        <w:t xml:space="preserve"> 27</w:t>
      </w:r>
      <w:r w:rsidR="007E697E" w:rsidRPr="00EB44C9">
        <w:rPr>
          <w:sz w:val="22"/>
          <w:szCs w:val="22"/>
          <w:lang w:val="en-US"/>
        </w:rPr>
        <w:t xml:space="preserve">, </w:t>
      </w:r>
      <w:proofErr w:type="gramStart"/>
      <w:r w:rsidR="007E697E" w:rsidRPr="00EB44C9">
        <w:rPr>
          <w:sz w:val="22"/>
          <w:szCs w:val="22"/>
          <w:lang w:val="en-US"/>
        </w:rPr>
        <w:t>202</w:t>
      </w:r>
      <w:r w:rsidR="00981640">
        <w:rPr>
          <w:sz w:val="22"/>
          <w:szCs w:val="22"/>
          <w:lang w:val="en-US"/>
        </w:rPr>
        <w:t>4</w:t>
      </w:r>
      <w:proofErr w:type="gramEnd"/>
      <w:r w:rsidR="007E697E" w:rsidRPr="00EB44C9">
        <w:rPr>
          <w:sz w:val="22"/>
          <w:szCs w:val="22"/>
          <w:lang w:val="en-US"/>
        </w:rPr>
        <w:t xml:space="preserve"> at midnight (Paris time)</w:t>
      </w:r>
      <w:r w:rsidR="007E697E">
        <w:rPr>
          <w:sz w:val="22"/>
          <w:szCs w:val="22"/>
          <w:lang w:val="en-US"/>
        </w:rPr>
        <w:t xml:space="preserve">. For more information, you can send an </w:t>
      </w:r>
      <w:r w:rsidRPr="005A3A92">
        <w:rPr>
          <w:sz w:val="22"/>
          <w:szCs w:val="22"/>
          <w:lang w:val="en-US"/>
        </w:rPr>
        <w:t xml:space="preserve">email </w:t>
      </w:r>
      <w:r w:rsidR="002A3A4E">
        <w:rPr>
          <w:sz w:val="22"/>
          <w:szCs w:val="22"/>
          <w:lang w:val="en-US"/>
        </w:rPr>
        <w:t xml:space="preserve">to </w:t>
      </w:r>
      <w:r w:rsidR="002A3A4E" w:rsidRPr="003F74F1">
        <w:rPr>
          <w:rFonts w:eastAsia="Times New Roman" w:cs="Times New Roman"/>
          <w:color w:val="000000"/>
          <w:sz w:val="22"/>
          <w:szCs w:val="22"/>
          <w:lang w:val="en-US" w:eastAsia="fr-FR"/>
        </w:rPr>
        <w:t xml:space="preserve">à </w:t>
      </w:r>
      <w:hyperlink r:id="rId9" w:history="1">
        <w:r w:rsidR="002A3A4E" w:rsidRPr="003F74F1">
          <w:rPr>
            <w:rStyle w:val="Lienhypertexte"/>
            <w:rFonts w:eastAsia="Times New Roman" w:cs="Times New Roman"/>
            <w:sz w:val="22"/>
            <w:szCs w:val="22"/>
            <w:lang w:val="en-US" w:eastAsia="fr-FR"/>
          </w:rPr>
          <w:t>aida.hamdi@dauphine.psl.eu</w:t>
        </w:r>
      </w:hyperlink>
      <w:r w:rsidR="002A3A4E" w:rsidRPr="003F74F1">
        <w:rPr>
          <w:rStyle w:val="Lienhypertexte"/>
          <w:rFonts w:eastAsia="Times New Roman" w:cs="Times New Roman"/>
          <w:sz w:val="22"/>
          <w:szCs w:val="22"/>
          <w:lang w:val="en-US" w:eastAsia="fr-FR"/>
        </w:rPr>
        <w:t xml:space="preserve"> </w:t>
      </w:r>
      <w:r w:rsidR="007E697E">
        <w:rPr>
          <w:rStyle w:val="Lienhypertexte"/>
          <w:rFonts w:eastAsia="Times New Roman" w:cs="Times New Roman"/>
          <w:sz w:val="22"/>
          <w:szCs w:val="22"/>
          <w:lang w:val="en-US" w:eastAsia="fr-FR"/>
        </w:rPr>
        <w:t>.</w:t>
      </w:r>
    </w:p>
    <w:p w14:paraId="59B395CE" w14:textId="2A86DDC7" w:rsidR="00664CB3" w:rsidRPr="00EB44C9" w:rsidRDefault="002F29F5" w:rsidP="00664CB3">
      <w:pPr>
        <w:spacing w:before="120" w:after="120"/>
        <w:jc w:val="both"/>
        <w:rPr>
          <w:sz w:val="22"/>
          <w:szCs w:val="22"/>
          <w:lang w:val="en-US"/>
        </w:rPr>
      </w:pPr>
      <w:r w:rsidRPr="00EB44C9">
        <w:rPr>
          <w:sz w:val="22"/>
          <w:szCs w:val="22"/>
          <w:lang w:val="en-US"/>
        </w:rPr>
        <w:t>Each application</w:t>
      </w:r>
      <w:r w:rsidR="004130DC" w:rsidRPr="00EB44C9">
        <w:rPr>
          <w:sz w:val="22"/>
          <w:szCs w:val="22"/>
          <w:lang w:val="en-US"/>
        </w:rPr>
        <w:t xml:space="preserve"> will be written in French or in English</w:t>
      </w:r>
      <w:r w:rsidR="003B54B1" w:rsidRPr="00EB44C9">
        <w:rPr>
          <w:sz w:val="22"/>
          <w:szCs w:val="22"/>
          <w:lang w:val="en-US"/>
        </w:rPr>
        <w:t xml:space="preserve"> and</w:t>
      </w:r>
      <w:r w:rsidR="004130DC" w:rsidRPr="00EB44C9">
        <w:rPr>
          <w:sz w:val="22"/>
          <w:szCs w:val="22"/>
          <w:lang w:val="en-US"/>
        </w:rPr>
        <w:t xml:space="preserve"> </w:t>
      </w:r>
      <w:r w:rsidRPr="00EB44C9">
        <w:rPr>
          <w:sz w:val="22"/>
          <w:szCs w:val="22"/>
          <w:lang w:val="en-US"/>
        </w:rPr>
        <w:t xml:space="preserve">will </w:t>
      </w:r>
      <w:r w:rsidR="004130DC" w:rsidRPr="00EB44C9">
        <w:rPr>
          <w:sz w:val="22"/>
          <w:szCs w:val="22"/>
          <w:lang w:val="en-US"/>
        </w:rPr>
        <w:t>consist of the following elements</w:t>
      </w:r>
      <w:r w:rsidRPr="00EB44C9">
        <w:rPr>
          <w:sz w:val="22"/>
          <w:szCs w:val="22"/>
          <w:lang w:val="en-US"/>
        </w:rPr>
        <w:t>:</w:t>
      </w:r>
    </w:p>
    <w:p w14:paraId="5986E271" w14:textId="43E6B1A7" w:rsidR="004130DC" w:rsidRPr="007E697E" w:rsidRDefault="004130DC" w:rsidP="007E697E">
      <w:pPr>
        <w:pStyle w:val="Paragraphedeliste"/>
        <w:numPr>
          <w:ilvl w:val="0"/>
          <w:numId w:val="25"/>
        </w:numPr>
        <w:spacing w:before="120" w:after="120"/>
        <w:rPr>
          <w:rFonts w:asciiTheme="minorHAnsi" w:hAnsiTheme="minorHAnsi"/>
          <w:lang w:val="en-US"/>
        </w:rPr>
      </w:pPr>
      <w:r w:rsidRPr="007E697E">
        <w:rPr>
          <w:rFonts w:asciiTheme="minorHAnsi" w:hAnsiTheme="minorHAnsi"/>
          <w:lang w:val="en-US"/>
        </w:rPr>
        <w:t>A title,</w:t>
      </w:r>
    </w:p>
    <w:p w14:paraId="26A9E464" w14:textId="6D371373" w:rsidR="00664CB3" w:rsidRDefault="009B21BC" w:rsidP="007E697E">
      <w:pPr>
        <w:pStyle w:val="Paragraphedeliste"/>
        <w:numPr>
          <w:ilvl w:val="0"/>
          <w:numId w:val="25"/>
        </w:numPr>
        <w:spacing w:before="120" w:after="120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S</w:t>
      </w:r>
      <w:r w:rsidR="002F29F5" w:rsidRPr="007E697E">
        <w:rPr>
          <w:rFonts w:asciiTheme="minorHAnsi" w:hAnsiTheme="minorHAnsi"/>
          <w:lang w:val="en-US"/>
        </w:rPr>
        <w:t>ummary</w:t>
      </w:r>
      <w:r>
        <w:rPr>
          <w:rFonts w:asciiTheme="minorHAnsi" w:hAnsiTheme="minorHAnsi"/>
          <w:lang w:val="en-US"/>
        </w:rPr>
        <w:t xml:space="preserve"> (</w:t>
      </w:r>
      <w:r w:rsidRPr="007E697E">
        <w:rPr>
          <w:rFonts w:asciiTheme="minorHAnsi" w:hAnsiTheme="minorHAnsi"/>
          <w:lang w:val="en-US"/>
        </w:rPr>
        <w:t>½ page</w:t>
      </w:r>
      <w:r>
        <w:rPr>
          <w:rFonts w:asciiTheme="minorHAnsi" w:hAnsiTheme="minorHAnsi"/>
          <w:lang w:val="en-US"/>
        </w:rPr>
        <w:t>),</w:t>
      </w:r>
    </w:p>
    <w:p w14:paraId="36B56AEC" w14:textId="74F221C7" w:rsidR="000D5727" w:rsidRPr="00AA6659" w:rsidRDefault="000D5727" w:rsidP="007E697E">
      <w:pPr>
        <w:pStyle w:val="Paragraphedeliste"/>
        <w:numPr>
          <w:ilvl w:val="0"/>
          <w:numId w:val="25"/>
        </w:numPr>
        <w:spacing w:before="120" w:after="120"/>
        <w:rPr>
          <w:rFonts w:asciiTheme="minorHAnsi" w:hAnsiTheme="minorHAnsi"/>
          <w:lang w:val="en-US"/>
        </w:rPr>
      </w:pPr>
      <w:r w:rsidRPr="00AA6659">
        <w:rPr>
          <w:rFonts w:asciiTheme="minorHAnsi" w:hAnsiTheme="minorHAnsi"/>
          <w:lang w:val="en-US"/>
        </w:rPr>
        <w:t>Positioning of the subject and review of the literature</w:t>
      </w:r>
      <w:r w:rsidR="009B21BC" w:rsidRPr="00AA6659">
        <w:rPr>
          <w:rFonts w:asciiTheme="minorHAnsi" w:hAnsiTheme="minorHAnsi"/>
          <w:lang w:val="en-US"/>
        </w:rPr>
        <w:t xml:space="preserve"> (1 page),</w:t>
      </w:r>
    </w:p>
    <w:p w14:paraId="0AE5CC60" w14:textId="0806CB01" w:rsidR="007E697E" w:rsidRDefault="000D5727" w:rsidP="007E697E">
      <w:pPr>
        <w:pStyle w:val="Paragraphedeliste"/>
        <w:numPr>
          <w:ilvl w:val="0"/>
          <w:numId w:val="25"/>
        </w:numPr>
        <w:spacing w:before="120" w:after="120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C</w:t>
      </w:r>
      <w:r w:rsidR="007E697E" w:rsidRPr="007E697E">
        <w:rPr>
          <w:rFonts w:asciiTheme="minorHAnsi" w:hAnsiTheme="minorHAnsi"/>
          <w:lang w:val="en-US"/>
        </w:rPr>
        <w:t xml:space="preserve">ontextual elements (does the project have already started, is the research project based on </w:t>
      </w:r>
      <w:proofErr w:type="gramStart"/>
      <w:r w:rsidR="007E697E" w:rsidRPr="007E697E">
        <w:rPr>
          <w:rFonts w:asciiTheme="minorHAnsi" w:hAnsiTheme="minorHAnsi"/>
          <w:lang w:val="en-US"/>
        </w:rPr>
        <w:t>particular studies</w:t>
      </w:r>
      <w:proofErr w:type="gramEnd"/>
      <w:r w:rsidR="007E697E" w:rsidRPr="007E697E">
        <w:rPr>
          <w:rFonts w:asciiTheme="minorHAnsi" w:hAnsiTheme="minorHAnsi"/>
          <w:lang w:val="en-US"/>
        </w:rPr>
        <w:t xml:space="preserve"> or experiments?)</w:t>
      </w:r>
      <w:r w:rsidR="003E30F1" w:rsidRPr="003E30F1">
        <w:rPr>
          <w:rFonts w:asciiTheme="minorHAnsi" w:hAnsiTheme="minorHAnsi"/>
          <w:lang w:val="en-US"/>
        </w:rPr>
        <w:t xml:space="preserve"> </w:t>
      </w:r>
      <w:r w:rsidR="003E30F1">
        <w:rPr>
          <w:rFonts w:asciiTheme="minorHAnsi" w:hAnsiTheme="minorHAnsi"/>
          <w:lang w:val="en-US"/>
        </w:rPr>
        <w:t>(</w:t>
      </w:r>
      <w:r w:rsidR="003E30F1" w:rsidRPr="007E697E">
        <w:rPr>
          <w:rFonts w:asciiTheme="minorHAnsi" w:hAnsiTheme="minorHAnsi"/>
          <w:lang w:val="en-US"/>
        </w:rPr>
        <w:t>½ page</w:t>
      </w:r>
      <w:r w:rsidR="003E30F1">
        <w:rPr>
          <w:rFonts w:asciiTheme="minorHAnsi" w:hAnsiTheme="minorHAnsi"/>
          <w:lang w:val="en-US"/>
        </w:rPr>
        <w:t>)</w:t>
      </w:r>
      <w:r w:rsidR="009B21BC">
        <w:rPr>
          <w:rFonts w:asciiTheme="minorHAnsi" w:hAnsiTheme="minorHAnsi"/>
          <w:lang w:val="en-US"/>
        </w:rPr>
        <w:t>,</w:t>
      </w:r>
    </w:p>
    <w:p w14:paraId="0C62F8B8" w14:textId="07A694A6" w:rsidR="000D5727" w:rsidRPr="007E697E" w:rsidRDefault="000D5727" w:rsidP="000D5727">
      <w:pPr>
        <w:pStyle w:val="Paragraphedeliste"/>
        <w:numPr>
          <w:ilvl w:val="0"/>
          <w:numId w:val="25"/>
        </w:numPr>
        <w:spacing w:before="120" w:after="120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M</w:t>
      </w:r>
      <w:r w:rsidRPr="007E697E">
        <w:rPr>
          <w:rFonts w:asciiTheme="minorHAnsi" w:hAnsiTheme="minorHAnsi"/>
          <w:lang w:val="en-US"/>
        </w:rPr>
        <w:t xml:space="preserve">ethodology and calendar </w:t>
      </w:r>
      <w:r>
        <w:rPr>
          <w:rFonts w:asciiTheme="minorHAnsi" w:hAnsiTheme="minorHAnsi"/>
          <w:lang w:val="en-US"/>
        </w:rPr>
        <w:t>(1</w:t>
      </w:r>
      <w:r w:rsidRPr="007E697E">
        <w:rPr>
          <w:rFonts w:asciiTheme="minorHAnsi" w:hAnsiTheme="minorHAnsi"/>
          <w:lang w:val="en-US"/>
        </w:rPr>
        <w:t>page</w:t>
      </w:r>
      <w:r>
        <w:rPr>
          <w:rFonts w:asciiTheme="minorHAnsi" w:hAnsiTheme="minorHAnsi"/>
          <w:lang w:val="en-US"/>
        </w:rPr>
        <w:t>)</w:t>
      </w:r>
      <w:r w:rsidR="009B21BC">
        <w:rPr>
          <w:rFonts w:asciiTheme="minorHAnsi" w:hAnsiTheme="minorHAnsi"/>
          <w:lang w:val="en-US"/>
        </w:rPr>
        <w:t>,</w:t>
      </w:r>
    </w:p>
    <w:p w14:paraId="44A30E1C" w14:textId="1CA14906" w:rsidR="00664CB3" w:rsidRDefault="000D5727" w:rsidP="007E697E">
      <w:pPr>
        <w:pStyle w:val="Paragraphedeliste"/>
        <w:numPr>
          <w:ilvl w:val="0"/>
          <w:numId w:val="25"/>
        </w:numPr>
        <w:spacing w:before="120" w:after="120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L</w:t>
      </w:r>
      <w:r w:rsidR="002F29F5" w:rsidRPr="007E697E">
        <w:rPr>
          <w:rFonts w:asciiTheme="minorHAnsi" w:hAnsiTheme="minorHAnsi"/>
          <w:lang w:val="en-US"/>
        </w:rPr>
        <w:t>ist of participants and the financing needs of the project</w:t>
      </w:r>
      <w:r w:rsidR="004130DC" w:rsidRPr="007E697E">
        <w:rPr>
          <w:rFonts w:asciiTheme="minorHAnsi" w:hAnsiTheme="minorHAnsi"/>
          <w:lang w:val="en-US"/>
        </w:rPr>
        <w:t xml:space="preserve"> with details of the different type of expenses</w:t>
      </w:r>
      <w:r w:rsidR="007E697E" w:rsidRPr="007E697E">
        <w:rPr>
          <w:rFonts w:asciiTheme="minorHAnsi" w:hAnsiTheme="minorHAnsi"/>
          <w:lang w:val="en-US"/>
        </w:rPr>
        <w:t xml:space="preserve"> </w:t>
      </w:r>
      <w:r w:rsidR="007E697E">
        <w:rPr>
          <w:rFonts w:asciiTheme="minorHAnsi" w:hAnsiTheme="minorHAnsi"/>
          <w:lang w:val="en-US"/>
        </w:rPr>
        <w:t>(</w:t>
      </w:r>
      <w:r w:rsidR="007E697E" w:rsidRPr="007E697E">
        <w:rPr>
          <w:rFonts w:asciiTheme="minorHAnsi" w:hAnsiTheme="minorHAnsi"/>
          <w:lang w:val="en-US"/>
        </w:rPr>
        <w:t>½ page</w:t>
      </w:r>
      <w:r w:rsidR="007E697E">
        <w:rPr>
          <w:rFonts w:asciiTheme="minorHAnsi" w:hAnsiTheme="minorHAnsi"/>
          <w:lang w:val="en-US"/>
        </w:rPr>
        <w:t>)</w:t>
      </w:r>
      <w:r w:rsidR="009B21BC">
        <w:rPr>
          <w:rFonts w:asciiTheme="minorHAnsi" w:hAnsiTheme="minorHAnsi"/>
          <w:lang w:val="en-US"/>
        </w:rPr>
        <w:t>,</w:t>
      </w:r>
    </w:p>
    <w:p w14:paraId="0A0F9063" w14:textId="727B1ECD" w:rsidR="007E697E" w:rsidRPr="007E697E" w:rsidRDefault="007E697E" w:rsidP="007E697E">
      <w:pPr>
        <w:pStyle w:val="Paragraphedeliste"/>
        <w:numPr>
          <w:ilvl w:val="0"/>
          <w:numId w:val="25"/>
        </w:numPr>
        <w:spacing w:before="120" w:after="120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A short bibliography</w:t>
      </w:r>
      <w:r w:rsidR="009B21BC">
        <w:rPr>
          <w:rFonts w:asciiTheme="minorHAnsi" w:hAnsiTheme="minorHAnsi"/>
          <w:lang w:val="en-US"/>
        </w:rPr>
        <w:t>,</w:t>
      </w:r>
    </w:p>
    <w:p w14:paraId="382823E9" w14:textId="776A1FFF" w:rsidR="00363F83" w:rsidRPr="007E697E" w:rsidRDefault="002F29F5" w:rsidP="007E697E">
      <w:pPr>
        <w:pStyle w:val="Paragraphedeliste"/>
        <w:numPr>
          <w:ilvl w:val="0"/>
          <w:numId w:val="25"/>
        </w:numPr>
        <w:spacing w:before="120" w:after="120"/>
        <w:rPr>
          <w:rFonts w:asciiTheme="minorHAnsi" w:hAnsiTheme="minorHAnsi"/>
          <w:lang w:val="en-US"/>
        </w:rPr>
      </w:pPr>
      <w:r w:rsidRPr="007E697E">
        <w:rPr>
          <w:rFonts w:asciiTheme="minorHAnsi" w:hAnsiTheme="minorHAnsi"/>
          <w:lang w:val="en-US"/>
        </w:rPr>
        <w:t>The CV of the project leader (mandatorily a senior researcher).</w:t>
      </w:r>
    </w:p>
    <w:p w14:paraId="6696309E" w14:textId="77777777" w:rsidR="00363F83" w:rsidRPr="00EB44C9" w:rsidRDefault="00363F83" w:rsidP="00664CB3">
      <w:pPr>
        <w:spacing w:before="120" w:after="120"/>
        <w:jc w:val="both"/>
        <w:rPr>
          <w:sz w:val="22"/>
          <w:szCs w:val="22"/>
          <w:lang w:val="en-US"/>
        </w:rPr>
      </w:pPr>
    </w:p>
    <w:p w14:paraId="461DA892" w14:textId="77777777" w:rsidR="00664CB3" w:rsidRPr="00EB44C9" w:rsidRDefault="002F29F5" w:rsidP="00664CB3">
      <w:pPr>
        <w:pStyle w:val="Paragraphedeliste"/>
        <w:numPr>
          <w:ilvl w:val="0"/>
          <w:numId w:val="16"/>
        </w:numPr>
        <w:spacing w:before="120" w:after="120"/>
        <w:rPr>
          <w:rFonts w:asciiTheme="minorHAnsi" w:hAnsiTheme="minorHAnsi"/>
          <w:b/>
          <w:lang w:val="en-US"/>
        </w:rPr>
      </w:pPr>
      <w:r w:rsidRPr="00EB44C9">
        <w:rPr>
          <w:rFonts w:asciiTheme="minorHAnsi" w:hAnsiTheme="minorHAnsi"/>
          <w:b/>
          <w:lang w:val="en-US"/>
        </w:rPr>
        <w:t>Selection</w:t>
      </w:r>
    </w:p>
    <w:p w14:paraId="7AD8C9C5" w14:textId="77777777" w:rsidR="00664CB3" w:rsidRPr="00EB44C9" w:rsidRDefault="002F29F5" w:rsidP="00664CB3">
      <w:pPr>
        <w:spacing w:before="120" w:after="120"/>
        <w:jc w:val="both"/>
        <w:rPr>
          <w:sz w:val="22"/>
          <w:szCs w:val="22"/>
          <w:lang w:val="en-US"/>
        </w:rPr>
      </w:pPr>
      <w:r w:rsidRPr="00EB44C9">
        <w:rPr>
          <w:sz w:val="22"/>
          <w:szCs w:val="22"/>
          <w:lang w:val="en-US"/>
        </w:rPr>
        <w:t>The members of the steering committee of the Women and Science Chair, as well as the members of the scientific committee, will evaluate the applications.</w:t>
      </w:r>
    </w:p>
    <w:p w14:paraId="69C17783" w14:textId="77777777" w:rsidR="00664CB3" w:rsidRPr="00EB44C9" w:rsidRDefault="002F29F5" w:rsidP="00664CB3">
      <w:pPr>
        <w:spacing w:before="120" w:after="120"/>
        <w:jc w:val="both"/>
        <w:rPr>
          <w:sz w:val="22"/>
          <w:szCs w:val="22"/>
          <w:lang w:val="en-US"/>
        </w:rPr>
      </w:pPr>
      <w:r w:rsidRPr="00EB44C9">
        <w:rPr>
          <w:sz w:val="22"/>
          <w:szCs w:val="22"/>
          <w:lang w:val="en-US"/>
        </w:rPr>
        <w:t>The selection criteria are:</w:t>
      </w:r>
    </w:p>
    <w:p w14:paraId="3E12BAA0" w14:textId="0D8C1960" w:rsidR="00664CB3" w:rsidRPr="00C72D08" w:rsidRDefault="002F29F5" w:rsidP="00C72D08">
      <w:pPr>
        <w:pStyle w:val="Paragraphedeliste"/>
        <w:numPr>
          <w:ilvl w:val="0"/>
          <w:numId w:val="25"/>
        </w:numPr>
        <w:spacing w:before="120" w:after="120"/>
        <w:rPr>
          <w:rFonts w:asciiTheme="minorHAnsi" w:hAnsiTheme="minorHAnsi"/>
          <w:lang w:val="en-US"/>
        </w:rPr>
      </w:pPr>
      <w:r w:rsidRPr="00C72D08">
        <w:rPr>
          <w:rFonts w:asciiTheme="minorHAnsi" w:hAnsiTheme="minorHAnsi"/>
          <w:lang w:val="en-US"/>
        </w:rPr>
        <w:t>the adequacy of the project with the themes of the call for projects,</w:t>
      </w:r>
    </w:p>
    <w:p w14:paraId="6F8E6463" w14:textId="321A0853" w:rsidR="008E698E" w:rsidRPr="00C72D08" w:rsidRDefault="002F29F5" w:rsidP="00C72D08">
      <w:pPr>
        <w:pStyle w:val="Paragraphedeliste"/>
        <w:numPr>
          <w:ilvl w:val="0"/>
          <w:numId w:val="25"/>
        </w:numPr>
        <w:spacing w:before="120" w:after="120"/>
        <w:rPr>
          <w:rFonts w:asciiTheme="minorHAnsi" w:hAnsiTheme="minorHAnsi"/>
          <w:lang w:val="en-US"/>
        </w:rPr>
      </w:pPr>
      <w:r w:rsidRPr="00C72D08">
        <w:rPr>
          <w:rFonts w:asciiTheme="minorHAnsi" w:hAnsiTheme="minorHAnsi"/>
          <w:lang w:val="en-US"/>
        </w:rPr>
        <w:t>the scientific excellence of the project,</w:t>
      </w:r>
    </w:p>
    <w:p w14:paraId="44AE291E" w14:textId="39689C44" w:rsidR="004130DC" w:rsidRPr="00C72D08" w:rsidRDefault="008E698E" w:rsidP="00C72D08">
      <w:pPr>
        <w:pStyle w:val="Paragraphedeliste"/>
        <w:numPr>
          <w:ilvl w:val="0"/>
          <w:numId w:val="25"/>
        </w:numPr>
        <w:spacing w:before="120" w:after="120"/>
        <w:rPr>
          <w:rFonts w:asciiTheme="minorHAnsi" w:hAnsiTheme="minorHAnsi"/>
          <w:lang w:val="en-US"/>
        </w:rPr>
      </w:pPr>
      <w:r w:rsidRPr="00C72D08">
        <w:rPr>
          <w:rFonts w:asciiTheme="minorHAnsi" w:hAnsiTheme="minorHAnsi"/>
          <w:lang w:val="en-US"/>
        </w:rPr>
        <w:t>t</w:t>
      </w:r>
      <w:r w:rsidR="004130DC" w:rsidRPr="00C72D08">
        <w:rPr>
          <w:rFonts w:asciiTheme="minorHAnsi" w:hAnsiTheme="minorHAnsi"/>
          <w:lang w:val="en-US"/>
        </w:rPr>
        <w:t xml:space="preserve">he feasibility of the project within reasonable deadlines, </w:t>
      </w:r>
    </w:p>
    <w:p w14:paraId="686C472D" w14:textId="109860AE" w:rsidR="00664CB3" w:rsidRPr="00C72D08" w:rsidRDefault="002F29F5" w:rsidP="00C72D08">
      <w:pPr>
        <w:pStyle w:val="Paragraphedeliste"/>
        <w:numPr>
          <w:ilvl w:val="0"/>
          <w:numId w:val="25"/>
        </w:numPr>
        <w:spacing w:before="120" w:after="120"/>
        <w:rPr>
          <w:rFonts w:asciiTheme="minorHAnsi" w:hAnsiTheme="minorHAnsi"/>
          <w:lang w:val="en-US"/>
        </w:rPr>
      </w:pPr>
      <w:r w:rsidRPr="00C72D08">
        <w:rPr>
          <w:rFonts w:asciiTheme="minorHAnsi" w:hAnsiTheme="minorHAnsi"/>
          <w:lang w:val="en-US"/>
        </w:rPr>
        <w:t>the quality of the team of researchers involved,</w:t>
      </w:r>
    </w:p>
    <w:p w14:paraId="1CF37D0A" w14:textId="60A8B9A9" w:rsidR="00664CB3" w:rsidRPr="00C72D08" w:rsidRDefault="002F29F5" w:rsidP="00C72D08">
      <w:pPr>
        <w:pStyle w:val="Paragraphedeliste"/>
        <w:numPr>
          <w:ilvl w:val="0"/>
          <w:numId w:val="25"/>
        </w:numPr>
        <w:spacing w:before="120" w:after="120"/>
        <w:rPr>
          <w:rFonts w:asciiTheme="minorHAnsi" w:hAnsiTheme="minorHAnsi"/>
          <w:lang w:val="en-US"/>
        </w:rPr>
      </w:pPr>
      <w:r w:rsidRPr="00C72D08">
        <w:rPr>
          <w:rFonts w:asciiTheme="minorHAnsi" w:hAnsiTheme="minorHAnsi"/>
          <w:lang w:val="en-US"/>
        </w:rPr>
        <w:t>the innovative dimension of the project,</w:t>
      </w:r>
    </w:p>
    <w:p w14:paraId="03837718" w14:textId="71143C4E" w:rsidR="003E30F1" w:rsidRPr="00C72D08" w:rsidRDefault="003E30F1" w:rsidP="00C72D08">
      <w:pPr>
        <w:pStyle w:val="Paragraphedeliste"/>
        <w:numPr>
          <w:ilvl w:val="0"/>
          <w:numId w:val="25"/>
        </w:numPr>
        <w:spacing w:before="120" w:after="120"/>
        <w:rPr>
          <w:rFonts w:asciiTheme="minorHAnsi" w:hAnsiTheme="minorHAnsi"/>
          <w:lang w:val="en-US"/>
        </w:rPr>
      </w:pPr>
      <w:r w:rsidRPr="00C72D08">
        <w:rPr>
          <w:rFonts w:asciiTheme="minorHAnsi" w:hAnsiTheme="minorHAnsi"/>
          <w:lang w:val="en-US"/>
        </w:rPr>
        <w:t>the diversity of approaches and involved disciplines,</w:t>
      </w:r>
    </w:p>
    <w:p w14:paraId="4410AD7E" w14:textId="050C8BA4" w:rsidR="00664CB3" w:rsidRPr="00C72D08" w:rsidRDefault="002F29F5" w:rsidP="00C72D08">
      <w:pPr>
        <w:pStyle w:val="Paragraphedeliste"/>
        <w:numPr>
          <w:ilvl w:val="0"/>
          <w:numId w:val="25"/>
        </w:numPr>
        <w:spacing w:before="120" w:after="120"/>
        <w:rPr>
          <w:rFonts w:asciiTheme="minorHAnsi" w:hAnsiTheme="minorHAnsi"/>
          <w:lang w:val="en-US"/>
        </w:rPr>
      </w:pPr>
      <w:r w:rsidRPr="00C72D08">
        <w:rPr>
          <w:rFonts w:asciiTheme="minorHAnsi" w:hAnsiTheme="minorHAnsi"/>
          <w:lang w:val="en-US"/>
        </w:rPr>
        <w:t>the scope of the expected results,</w:t>
      </w:r>
    </w:p>
    <w:p w14:paraId="4EDC91D7" w14:textId="1EF5665E" w:rsidR="00664CB3" w:rsidRPr="00C72D08" w:rsidRDefault="002F29F5" w:rsidP="00C72D08">
      <w:pPr>
        <w:pStyle w:val="Paragraphedeliste"/>
        <w:numPr>
          <w:ilvl w:val="0"/>
          <w:numId w:val="25"/>
        </w:numPr>
        <w:spacing w:before="120" w:after="120"/>
        <w:rPr>
          <w:rFonts w:asciiTheme="minorHAnsi" w:hAnsiTheme="minorHAnsi"/>
          <w:lang w:val="en-US"/>
        </w:rPr>
      </w:pPr>
      <w:r w:rsidRPr="00C72D08">
        <w:rPr>
          <w:rFonts w:asciiTheme="minorHAnsi" w:hAnsiTheme="minorHAnsi"/>
          <w:lang w:val="en-US"/>
        </w:rPr>
        <w:t xml:space="preserve">where appropriate, </w:t>
      </w:r>
      <w:proofErr w:type="spellStart"/>
      <w:r w:rsidRPr="00C72D08">
        <w:rPr>
          <w:rFonts w:asciiTheme="minorHAnsi" w:hAnsiTheme="minorHAnsi"/>
          <w:lang w:val="en-US"/>
        </w:rPr>
        <w:t>transdisciplinarity</w:t>
      </w:r>
      <w:proofErr w:type="spellEnd"/>
      <w:r w:rsidR="005D500D" w:rsidRPr="00C72D08">
        <w:rPr>
          <w:rFonts w:asciiTheme="minorHAnsi" w:hAnsiTheme="minorHAnsi"/>
          <w:lang w:val="en-US"/>
        </w:rPr>
        <w:t xml:space="preserve"> </w:t>
      </w:r>
      <w:r w:rsidR="003E0D38" w:rsidRPr="00C72D08">
        <w:rPr>
          <w:rFonts w:asciiTheme="minorHAnsi" w:hAnsiTheme="minorHAnsi"/>
          <w:lang w:val="en-US"/>
        </w:rPr>
        <w:t>and parity of the research team</w:t>
      </w:r>
      <w:r w:rsidRPr="00C72D08">
        <w:rPr>
          <w:rFonts w:asciiTheme="minorHAnsi" w:hAnsiTheme="minorHAnsi"/>
          <w:lang w:val="en-US"/>
        </w:rPr>
        <w:t>.</w:t>
      </w:r>
    </w:p>
    <w:p w14:paraId="7ED3C17D" w14:textId="43F60209" w:rsidR="00664CB3" w:rsidRPr="00EB44C9" w:rsidRDefault="00111110" w:rsidP="00664CB3">
      <w:pPr>
        <w:spacing w:before="120" w:after="120"/>
        <w:jc w:val="both"/>
        <w:rPr>
          <w:sz w:val="22"/>
          <w:szCs w:val="22"/>
          <w:lang w:val="en-US"/>
        </w:rPr>
      </w:pPr>
      <w:r w:rsidRPr="00EB44C9">
        <w:rPr>
          <w:sz w:val="22"/>
          <w:szCs w:val="22"/>
          <w:lang w:val="en-US"/>
        </w:rPr>
        <w:t>The selection committee will ensure, as far as possible, a good geographic representation of all the projects funded by the Chair.</w:t>
      </w:r>
    </w:p>
    <w:p w14:paraId="13F6332B" w14:textId="77777777" w:rsidR="00664CB3" w:rsidRPr="00EB44C9" w:rsidRDefault="00664CB3" w:rsidP="00664CB3">
      <w:pPr>
        <w:spacing w:after="120"/>
        <w:jc w:val="both"/>
        <w:rPr>
          <w:sz w:val="22"/>
          <w:szCs w:val="22"/>
          <w:lang w:val="en-US"/>
        </w:rPr>
      </w:pPr>
    </w:p>
    <w:p w14:paraId="6715AD38" w14:textId="77777777" w:rsidR="00664CB3" w:rsidRPr="00EB44C9" w:rsidRDefault="002F29F5" w:rsidP="00664CB3">
      <w:pPr>
        <w:pStyle w:val="Paragraphedeliste"/>
        <w:numPr>
          <w:ilvl w:val="0"/>
          <w:numId w:val="16"/>
        </w:numPr>
        <w:spacing w:after="120"/>
        <w:rPr>
          <w:rFonts w:asciiTheme="minorHAnsi" w:hAnsiTheme="minorHAnsi"/>
          <w:b/>
          <w:lang w:val="en-US"/>
        </w:rPr>
      </w:pPr>
      <w:r w:rsidRPr="00EB44C9">
        <w:rPr>
          <w:rFonts w:asciiTheme="minorHAnsi" w:hAnsiTheme="minorHAnsi"/>
          <w:b/>
          <w:lang w:val="en-US"/>
        </w:rPr>
        <w:t>Calendar</w:t>
      </w:r>
    </w:p>
    <w:p w14:paraId="02BFD16F" w14:textId="0314FC19" w:rsidR="005A3A92" w:rsidRPr="003F74F1" w:rsidRDefault="002D2B29" w:rsidP="005A3A92">
      <w:pPr>
        <w:spacing w:before="120"/>
        <w:rPr>
          <w:rFonts w:eastAsia="Times New Roman"/>
          <w:color w:val="000000"/>
          <w:sz w:val="22"/>
          <w:szCs w:val="22"/>
          <w:lang w:val="en-US" w:eastAsia="fr-FR"/>
        </w:rPr>
      </w:pPr>
      <w:r>
        <w:rPr>
          <w:rFonts w:eastAsia="Times New Roman"/>
          <w:color w:val="000000"/>
          <w:sz w:val="22"/>
          <w:szCs w:val="22"/>
          <w:lang w:val="en-US" w:eastAsia="fr-FR"/>
        </w:rPr>
        <w:t>September</w:t>
      </w:r>
      <w:r w:rsidR="00981640">
        <w:rPr>
          <w:rFonts w:eastAsia="Times New Roman"/>
          <w:color w:val="000000"/>
          <w:sz w:val="22"/>
          <w:szCs w:val="22"/>
          <w:lang w:val="en-US" w:eastAsia="fr-FR"/>
        </w:rPr>
        <w:t xml:space="preserve"> 27</w:t>
      </w:r>
      <w:r w:rsidR="005A3A92" w:rsidRPr="003F74F1">
        <w:rPr>
          <w:rFonts w:eastAsia="Times New Roman"/>
          <w:color w:val="000000"/>
          <w:sz w:val="22"/>
          <w:szCs w:val="22"/>
          <w:lang w:val="en-US" w:eastAsia="fr-FR"/>
        </w:rPr>
        <w:t xml:space="preserve">, </w:t>
      </w:r>
      <w:proofErr w:type="gramStart"/>
      <w:r w:rsidR="005A3A92" w:rsidRPr="003F74F1">
        <w:rPr>
          <w:rFonts w:eastAsia="Times New Roman"/>
          <w:color w:val="000000"/>
          <w:sz w:val="22"/>
          <w:szCs w:val="22"/>
          <w:lang w:val="en-US" w:eastAsia="fr-FR"/>
        </w:rPr>
        <w:t>202</w:t>
      </w:r>
      <w:r w:rsidR="00981640">
        <w:rPr>
          <w:rFonts w:eastAsia="Times New Roman"/>
          <w:color w:val="000000"/>
          <w:sz w:val="22"/>
          <w:szCs w:val="22"/>
          <w:lang w:val="en-US" w:eastAsia="fr-FR"/>
        </w:rPr>
        <w:t>4</w:t>
      </w:r>
      <w:proofErr w:type="gramEnd"/>
      <w:r w:rsidR="005A3A92" w:rsidRPr="003F74F1">
        <w:rPr>
          <w:rFonts w:eastAsia="Times New Roman"/>
          <w:color w:val="000000"/>
          <w:sz w:val="22"/>
          <w:szCs w:val="22"/>
          <w:lang w:val="en-US" w:eastAsia="fr-FR"/>
        </w:rPr>
        <w:t xml:space="preserve"> midnight (Paris time</w:t>
      </w:r>
      <w:r w:rsidR="00255D49" w:rsidRPr="003F74F1">
        <w:rPr>
          <w:rFonts w:eastAsia="Times New Roman"/>
          <w:color w:val="000000"/>
          <w:sz w:val="22"/>
          <w:szCs w:val="22"/>
          <w:lang w:val="en-US" w:eastAsia="fr-FR"/>
        </w:rPr>
        <w:t>):</w:t>
      </w:r>
      <w:r w:rsidR="005A3A92" w:rsidRPr="003F74F1">
        <w:rPr>
          <w:rFonts w:eastAsia="Times New Roman"/>
          <w:color w:val="000000"/>
          <w:sz w:val="22"/>
          <w:szCs w:val="22"/>
          <w:lang w:val="en-US" w:eastAsia="fr-FR"/>
        </w:rPr>
        <w:t xml:space="preserve"> </w:t>
      </w:r>
      <w:r>
        <w:rPr>
          <w:bCs/>
          <w:sz w:val="22"/>
          <w:szCs w:val="22"/>
          <w:lang w:val="en-US"/>
        </w:rPr>
        <w:t>C</w:t>
      </w:r>
      <w:r w:rsidR="00634F78" w:rsidRPr="00986F8B">
        <w:rPr>
          <w:bCs/>
          <w:sz w:val="22"/>
          <w:szCs w:val="22"/>
          <w:lang w:val="en-US"/>
        </w:rPr>
        <w:t>losing of the call for projects</w:t>
      </w:r>
      <w:r w:rsidR="00634F78" w:rsidRPr="003F74F1">
        <w:rPr>
          <w:rFonts w:eastAsia="Times New Roman"/>
          <w:color w:val="000000"/>
          <w:sz w:val="22"/>
          <w:szCs w:val="22"/>
          <w:lang w:val="en-US" w:eastAsia="fr-FR"/>
        </w:rPr>
        <w:t xml:space="preserve"> </w:t>
      </w:r>
    </w:p>
    <w:p w14:paraId="13D250AA" w14:textId="7D3E4B79" w:rsidR="005A3A92" w:rsidRPr="003F74F1" w:rsidRDefault="002D2B29" w:rsidP="005A3A92">
      <w:pPr>
        <w:spacing w:before="120"/>
        <w:rPr>
          <w:rFonts w:eastAsia="Times New Roman"/>
          <w:color w:val="000000"/>
          <w:sz w:val="22"/>
          <w:szCs w:val="22"/>
          <w:lang w:val="en-US" w:eastAsia="fr-FR"/>
        </w:rPr>
      </w:pPr>
      <w:r>
        <w:rPr>
          <w:rFonts w:eastAsia="Times New Roman"/>
          <w:color w:val="000000"/>
          <w:sz w:val="22"/>
          <w:szCs w:val="22"/>
          <w:lang w:val="en-US" w:eastAsia="fr-FR"/>
        </w:rPr>
        <w:t>October</w:t>
      </w:r>
      <w:r w:rsidR="00981640">
        <w:rPr>
          <w:rFonts w:eastAsia="Times New Roman"/>
          <w:color w:val="000000"/>
          <w:sz w:val="22"/>
          <w:szCs w:val="22"/>
          <w:lang w:val="en-US" w:eastAsia="fr-FR"/>
        </w:rPr>
        <w:t>-November</w:t>
      </w:r>
      <w:r w:rsidR="005A3A92" w:rsidRPr="003F74F1">
        <w:rPr>
          <w:rFonts w:eastAsia="Times New Roman"/>
          <w:color w:val="000000"/>
          <w:sz w:val="22"/>
          <w:szCs w:val="22"/>
          <w:lang w:val="en-US" w:eastAsia="fr-FR"/>
        </w:rPr>
        <w:t xml:space="preserve"> </w:t>
      </w:r>
      <w:r w:rsidR="00634F78" w:rsidRPr="00634F78">
        <w:rPr>
          <w:rFonts w:eastAsia="Times New Roman"/>
          <w:color w:val="000000"/>
          <w:sz w:val="22"/>
          <w:szCs w:val="22"/>
          <w:lang w:val="en-US" w:eastAsia="fr-FR"/>
        </w:rPr>
        <w:t>202</w:t>
      </w:r>
      <w:r w:rsidR="00981640">
        <w:rPr>
          <w:rFonts w:eastAsia="Times New Roman"/>
          <w:color w:val="000000"/>
          <w:sz w:val="22"/>
          <w:szCs w:val="22"/>
          <w:lang w:val="en-US" w:eastAsia="fr-FR"/>
        </w:rPr>
        <w:t>4</w:t>
      </w:r>
      <w:r w:rsidR="00634F78" w:rsidRPr="00634F78">
        <w:rPr>
          <w:rFonts w:eastAsia="Times New Roman"/>
          <w:color w:val="000000"/>
          <w:sz w:val="22"/>
          <w:szCs w:val="22"/>
          <w:lang w:val="en-US" w:eastAsia="fr-FR"/>
        </w:rPr>
        <w:t>:</w:t>
      </w:r>
      <w:r w:rsidR="005A3A92" w:rsidRPr="003F74F1">
        <w:rPr>
          <w:rFonts w:eastAsia="Times New Roman"/>
          <w:color w:val="000000"/>
          <w:sz w:val="22"/>
          <w:szCs w:val="22"/>
          <w:lang w:val="en-US" w:eastAsia="fr-FR"/>
        </w:rPr>
        <w:t xml:space="preserve"> </w:t>
      </w:r>
      <w:r>
        <w:rPr>
          <w:bCs/>
          <w:sz w:val="22"/>
          <w:szCs w:val="22"/>
          <w:lang w:val="en-US"/>
        </w:rPr>
        <w:t>E</w:t>
      </w:r>
      <w:r w:rsidR="00634F78" w:rsidRPr="00634F78">
        <w:rPr>
          <w:bCs/>
          <w:sz w:val="22"/>
          <w:szCs w:val="22"/>
          <w:lang w:val="en-US"/>
        </w:rPr>
        <w:t>valuation of the applications</w:t>
      </w:r>
      <w:r w:rsidR="00634F78" w:rsidRPr="003F74F1">
        <w:rPr>
          <w:rFonts w:eastAsia="Times New Roman"/>
          <w:color w:val="000000"/>
          <w:sz w:val="22"/>
          <w:szCs w:val="22"/>
          <w:lang w:val="en-US" w:eastAsia="fr-FR"/>
        </w:rPr>
        <w:t xml:space="preserve"> </w:t>
      </w:r>
    </w:p>
    <w:p w14:paraId="6E42B8A3" w14:textId="7D1CE431" w:rsidR="00634F78" w:rsidRDefault="00981640" w:rsidP="00634F78">
      <w:pPr>
        <w:spacing w:before="120"/>
        <w:rPr>
          <w:rFonts w:eastAsia="Times New Roman"/>
          <w:color w:val="000000"/>
          <w:sz w:val="22"/>
          <w:szCs w:val="22"/>
          <w:lang w:val="en-US" w:eastAsia="fr-FR"/>
        </w:rPr>
      </w:pPr>
      <w:r>
        <w:rPr>
          <w:rFonts w:eastAsia="Times New Roman"/>
          <w:color w:val="000000"/>
          <w:sz w:val="22"/>
          <w:szCs w:val="22"/>
          <w:lang w:val="en-US" w:eastAsia="fr-FR"/>
        </w:rPr>
        <w:t>December 2024</w:t>
      </w:r>
      <w:r w:rsidR="00634F78" w:rsidRPr="00634F78">
        <w:rPr>
          <w:rFonts w:eastAsia="Times New Roman"/>
          <w:color w:val="000000"/>
          <w:sz w:val="22"/>
          <w:szCs w:val="22"/>
          <w:lang w:val="en-US" w:eastAsia="fr-FR"/>
        </w:rPr>
        <w:t>:</w:t>
      </w:r>
      <w:r w:rsidR="005A3A92" w:rsidRPr="003F74F1">
        <w:rPr>
          <w:rFonts w:eastAsia="Times New Roman"/>
          <w:color w:val="000000"/>
          <w:sz w:val="22"/>
          <w:szCs w:val="22"/>
          <w:lang w:val="en-US" w:eastAsia="fr-FR"/>
        </w:rPr>
        <w:t xml:space="preserve"> </w:t>
      </w:r>
      <w:r w:rsidR="00634F78" w:rsidRPr="00EA7A0D">
        <w:rPr>
          <w:bCs/>
          <w:sz w:val="22"/>
          <w:szCs w:val="22"/>
          <w:lang w:val="en-US"/>
        </w:rPr>
        <w:t xml:space="preserve">Announcement of selected projects and </w:t>
      </w:r>
      <w:r w:rsidR="00C844B4" w:rsidRPr="00EA7A0D">
        <w:rPr>
          <w:bCs/>
          <w:sz w:val="22"/>
          <w:szCs w:val="22"/>
          <w:lang w:val="en-US"/>
        </w:rPr>
        <w:t xml:space="preserve">signing </w:t>
      </w:r>
      <w:r w:rsidR="00C844B4">
        <w:rPr>
          <w:bCs/>
          <w:sz w:val="22"/>
          <w:szCs w:val="22"/>
          <w:lang w:val="en-US"/>
        </w:rPr>
        <w:t xml:space="preserve">of </w:t>
      </w:r>
      <w:r w:rsidR="002D2B29" w:rsidRPr="00EA7A0D">
        <w:rPr>
          <w:bCs/>
          <w:sz w:val="22"/>
          <w:szCs w:val="22"/>
          <w:lang w:val="en-US"/>
        </w:rPr>
        <w:t>agreements.</w:t>
      </w:r>
      <w:r w:rsidR="00634F78" w:rsidRPr="003F74F1">
        <w:rPr>
          <w:rFonts w:eastAsia="Times New Roman"/>
          <w:color w:val="000000"/>
          <w:sz w:val="22"/>
          <w:szCs w:val="22"/>
          <w:lang w:val="en-US" w:eastAsia="fr-FR"/>
        </w:rPr>
        <w:t xml:space="preserve"> </w:t>
      </w:r>
    </w:p>
    <w:p w14:paraId="68C73760" w14:textId="5DCD85EC" w:rsidR="00664CB3" w:rsidRDefault="00664CB3" w:rsidP="00664CB3">
      <w:pPr>
        <w:spacing w:before="120" w:after="120"/>
        <w:jc w:val="both"/>
        <w:rPr>
          <w:sz w:val="22"/>
          <w:szCs w:val="22"/>
          <w:lang w:val="en-US"/>
        </w:rPr>
      </w:pPr>
    </w:p>
    <w:p w14:paraId="3097A6D8" w14:textId="44E88CD4" w:rsidR="0065548E" w:rsidRDefault="0065548E" w:rsidP="00664CB3">
      <w:pPr>
        <w:spacing w:before="120" w:after="120"/>
        <w:jc w:val="both"/>
        <w:rPr>
          <w:sz w:val="22"/>
          <w:szCs w:val="22"/>
          <w:lang w:val="en-US"/>
        </w:rPr>
      </w:pPr>
    </w:p>
    <w:p w14:paraId="5DB1D4C8" w14:textId="77777777" w:rsidR="0065548E" w:rsidRPr="00D51617" w:rsidRDefault="0065548E" w:rsidP="00664CB3">
      <w:pPr>
        <w:spacing w:before="120" w:after="120"/>
        <w:jc w:val="both"/>
        <w:rPr>
          <w:sz w:val="22"/>
          <w:szCs w:val="22"/>
          <w:lang w:val="en-US"/>
        </w:rPr>
      </w:pPr>
    </w:p>
    <w:p w14:paraId="3DA441D4" w14:textId="77777777" w:rsidR="00664CB3" w:rsidRPr="00EB44C9" w:rsidRDefault="00982121" w:rsidP="00664CB3">
      <w:pPr>
        <w:spacing w:after="120"/>
        <w:jc w:val="both"/>
        <w:rPr>
          <w:b/>
          <w:lang w:val="en-US"/>
        </w:rPr>
      </w:pPr>
      <w:r w:rsidRPr="00EB44C9">
        <w:rPr>
          <w:b/>
          <w:lang w:val="en-US"/>
        </w:rPr>
        <w:lastRenderedPageBreak/>
        <w:t>Members of the S</w:t>
      </w:r>
      <w:r w:rsidR="002F29F5" w:rsidRPr="00EB44C9">
        <w:rPr>
          <w:b/>
          <w:lang w:val="en-US"/>
        </w:rPr>
        <w:t>cientific Committee of the Women and Science Chair</w:t>
      </w:r>
    </w:p>
    <w:p w14:paraId="44913DCC" w14:textId="73C89C26" w:rsidR="00664CB3" w:rsidRPr="00EB44C9" w:rsidRDefault="002F29F5" w:rsidP="00F94EDB">
      <w:pPr>
        <w:spacing w:after="120"/>
        <w:jc w:val="both"/>
        <w:rPr>
          <w:sz w:val="22"/>
          <w:szCs w:val="22"/>
          <w:lang w:val="en-US"/>
        </w:rPr>
      </w:pPr>
      <w:r w:rsidRPr="00EB44C9">
        <w:rPr>
          <w:sz w:val="22"/>
          <w:szCs w:val="22"/>
          <w:lang w:val="en-US"/>
        </w:rPr>
        <w:t xml:space="preserve">- </w:t>
      </w:r>
      <w:proofErr w:type="spellStart"/>
      <w:r w:rsidRPr="00EB44C9">
        <w:rPr>
          <w:sz w:val="22"/>
          <w:szCs w:val="22"/>
          <w:lang w:val="en-US"/>
        </w:rPr>
        <w:t>Elyès</w:t>
      </w:r>
      <w:proofErr w:type="spellEnd"/>
      <w:r w:rsidRPr="00EB44C9">
        <w:rPr>
          <w:sz w:val="22"/>
          <w:szCs w:val="22"/>
          <w:lang w:val="en-US"/>
        </w:rPr>
        <w:t xml:space="preserve"> </w:t>
      </w:r>
      <w:proofErr w:type="spellStart"/>
      <w:r w:rsidRPr="00EB44C9">
        <w:rPr>
          <w:sz w:val="22"/>
          <w:szCs w:val="22"/>
          <w:lang w:val="en-US"/>
        </w:rPr>
        <w:t>Jouini</w:t>
      </w:r>
      <w:proofErr w:type="spellEnd"/>
      <w:r w:rsidRPr="00EB44C9">
        <w:rPr>
          <w:sz w:val="22"/>
          <w:szCs w:val="22"/>
          <w:lang w:val="en-US"/>
        </w:rPr>
        <w:t>, Professor, Paris-Dauphine University - PSL</w:t>
      </w:r>
    </w:p>
    <w:p w14:paraId="3125AD12" w14:textId="77777777" w:rsidR="00981640" w:rsidRDefault="002F29F5" w:rsidP="00981640">
      <w:pPr>
        <w:spacing w:after="120"/>
        <w:jc w:val="both"/>
        <w:rPr>
          <w:sz w:val="22"/>
          <w:szCs w:val="22"/>
          <w:lang w:val="en-US"/>
        </w:rPr>
      </w:pPr>
      <w:r w:rsidRPr="00EB44C9">
        <w:rPr>
          <w:sz w:val="22"/>
          <w:szCs w:val="22"/>
          <w:lang w:val="en-US"/>
        </w:rPr>
        <w:t xml:space="preserve">- Thomas Breda, CNRS Research Fellow, Paris School of </w:t>
      </w:r>
      <w:proofErr w:type="gramStart"/>
      <w:r w:rsidRPr="00EB44C9">
        <w:rPr>
          <w:sz w:val="22"/>
          <w:szCs w:val="22"/>
          <w:lang w:val="en-US"/>
        </w:rPr>
        <w:t>Economics</w:t>
      </w:r>
      <w:proofErr w:type="gramEnd"/>
      <w:r w:rsidRPr="00EB44C9">
        <w:rPr>
          <w:sz w:val="22"/>
          <w:szCs w:val="22"/>
          <w:lang w:val="en-US"/>
        </w:rPr>
        <w:t xml:space="preserve"> and Institute of Public Policies</w:t>
      </w:r>
    </w:p>
    <w:p w14:paraId="731348D5" w14:textId="39C2C14E" w:rsidR="00981640" w:rsidRPr="004105CF" w:rsidRDefault="00981640" w:rsidP="00981640">
      <w:pPr>
        <w:spacing w:after="120"/>
        <w:jc w:val="both"/>
        <w:rPr>
          <w:sz w:val="22"/>
          <w:szCs w:val="22"/>
        </w:rPr>
      </w:pPr>
      <w:r w:rsidRPr="004105CF">
        <w:rPr>
          <w:sz w:val="22"/>
          <w:szCs w:val="22"/>
        </w:rPr>
        <w:t xml:space="preserve">- Marie-Pierre Dargnies, Assistant </w:t>
      </w:r>
      <w:proofErr w:type="spellStart"/>
      <w:r w:rsidRPr="004105CF">
        <w:rPr>
          <w:sz w:val="22"/>
          <w:szCs w:val="22"/>
        </w:rPr>
        <w:t>professor</w:t>
      </w:r>
      <w:proofErr w:type="spellEnd"/>
      <w:r w:rsidRPr="004105CF">
        <w:rPr>
          <w:sz w:val="22"/>
          <w:szCs w:val="22"/>
        </w:rPr>
        <w:t>, Université Paris Dauphine - PSL</w:t>
      </w:r>
    </w:p>
    <w:p w14:paraId="37BC883C" w14:textId="39EBD921" w:rsidR="00F94EDB" w:rsidRPr="00F94EDB" w:rsidRDefault="00F94EDB" w:rsidP="00F94EDB">
      <w:pPr>
        <w:spacing w:after="120"/>
        <w:rPr>
          <w:sz w:val="22"/>
          <w:szCs w:val="22"/>
          <w:lang w:val="en-US"/>
        </w:rPr>
      </w:pPr>
      <w:r w:rsidRPr="00F94EDB">
        <w:rPr>
          <w:sz w:val="22"/>
          <w:szCs w:val="22"/>
          <w:lang w:val="en-US"/>
        </w:rPr>
        <w:t xml:space="preserve">- Dominique </w:t>
      </w:r>
      <w:proofErr w:type="spellStart"/>
      <w:r w:rsidRPr="00F94EDB">
        <w:rPr>
          <w:sz w:val="22"/>
          <w:szCs w:val="22"/>
          <w:lang w:val="en-US"/>
        </w:rPr>
        <w:t>Meurs</w:t>
      </w:r>
      <w:proofErr w:type="spellEnd"/>
      <w:r w:rsidRPr="00F94EDB">
        <w:rPr>
          <w:sz w:val="22"/>
          <w:szCs w:val="22"/>
          <w:lang w:val="en-US"/>
        </w:rPr>
        <w:t>, Professor</w:t>
      </w:r>
      <w:r>
        <w:rPr>
          <w:sz w:val="22"/>
          <w:szCs w:val="22"/>
          <w:lang w:val="en-US"/>
        </w:rPr>
        <w:t xml:space="preserve">, </w:t>
      </w:r>
      <w:r w:rsidRPr="00F94EDB">
        <w:rPr>
          <w:sz w:val="22"/>
          <w:szCs w:val="22"/>
          <w:lang w:val="en-US"/>
        </w:rPr>
        <w:t>University of Paris Nanterre, associate researcher at INED and the Institute of Public Policies</w:t>
      </w:r>
    </w:p>
    <w:p w14:paraId="56C3343F" w14:textId="77777777" w:rsidR="00F94EDB" w:rsidRPr="00F94EDB" w:rsidRDefault="00F94EDB" w:rsidP="00F94EDB">
      <w:pPr>
        <w:spacing w:after="120"/>
        <w:rPr>
          <w:sz w:val="22"/>
          <w:szCs w:val="22"/>
          <w:lang w:val="en-US"/>
        </w:rPr>
      </w:pPr>
      <w:r w:rsidRPr="00F94EDB">
        <w:rPr>
          <w:sz w:val="22"/>
          <w:szCs w:val="22"/>
          <w:lang w:val="en-US"/>
        </w:rPr>
        <w:t xml:space="preserve">- Sophie </w:t>
      </w:r>
      <w:proofErr w:type="spellStart"/>
      <w:r w:rsidRPr="00F94EDB">
        <w:rPr>
          <w:sz w:val="22"/>
          <w:szCs w:val="22"/>
          <w:lang w:val="en-US"/>
        </w:rPr>
        <w:t>Pochic</w:t>
      </w:r>
      <w:proofErr w:type="spellEnd"/>
      <w:r w:rsidRPr="00F94EDB">
        <w:rPr>
          <w:sz w:val="22"/>
          <w:szCs w:val="22"/>
          <w:lang w:val="en-US"/>
        </w:rPr>
        <w:t xml:space="preserve">, Research Director at the CNRS, member of the Center Maurice </w:t>
      </w:r>
      <w:proofErr w:type="spellStart"/>
      <w:r w:rsidRPr="00F94EDB">
        <w:rPr>
          <w:sz w:val="22"/>
          <w:szCs w:val="22"/>
          <w:lang w:val="en-US"/>
        </w:rPr>
        <w:t>Halbwachs</w:t>
      </w:r>
      <w:proofErr w:type="spellEnd"/>
      <w:r w:rsidRPr="00F94EDB">
        <w:rPr>
          <w:sz w:val="22"/>
          <w:szCs w:val="22"/>
          <w:lang w:val="en-US"/>
        </w:rPr>
        <w:t>, ENS-EHESS</w:t>
      </w:r>
    </w:p>
    <w:p w14:paraId="1D8AF4B7" w14:textId="147E2D70" w:rsidR="00F94EDB" w:rsidRDefault="00F94EDB" w:rsidP="00F94EDB">
      <w:pPr>
        <w:spacing w:after="120"/>
        <w:jc w:val="both"/>
        <w:rPr>
          <w:sz w:val="22"/>
          <w:szCs w:val="22"/>
          <w:lang w:val="en-US"/>
        </w:rPr>
      </w:pPr>
      <w:r w:rsidRPr="00F94EDB">
        <w:rPr>
          <w:sz w:val="22"/>
          <w:szCs w:val="22"/>
          <w:lang w:val="en-US"/>
        </w:rPr>
        <w:t xml:space="preserve">- Claudia </w:t>
      </w:r>
      <w:proofErr w:type="spellStart"/>
      <w:r w:rsidRPr="00F94EDB">
        <w:rPr>
          <w:sz w:val="22"/>
          <w:szCs w:val="22"/>
          <w:lang w:val="en-US"/>
        </w:rPr>
        <w:t>Senik</w:t>
      </w:r>
      <w:proofErr w:type="spellEnd"/>
      <w:r w:rsidRPr="00F94EDB">
        <w:rPr>
          <w:sz w:val="22"/>
          <w:szCs w:val="22"/>
          <w:lang w:val="en-US"/>
        </w:rPr>
        <w:t>, Professor, Sorbonne University and Paris School of Economics PSE</w:t>
      </w:r>
    </w:p>
    <w:p w14:paraId="75471FCD" w14:textId="449BE50C" w:rsidR="00F94EDB" w:rsidRDefault="00F94EDB" w:rsidP="00664CB3">
      <w:pPr>
        <w:spacing w:after="120"/>
        <w:jc w:val="both"/>
        <w:rPr>
          <w:sz w:val="22"/>
          <w:szCs w:val="22"/>
          <w:lang w:val="en-US"/>
        </w:rPr>
      </w:pPr>
    </w:p>
    <w:p w14:paraId="6D20D598" w14:textId="39940ABC" w:rsidR="00F94EDB" w:rsidRPr="00EB44C9" w:rsidRDefault="00D51617" w:rsidP="00F94EDB">
      <w:pPr>
        <w:spacing w:before="120"/>
        <w:rPr>
          <w:rFonts w:eastAsia="Cambria" w:cs="Times New Roman"/>
          <w:lang w:val="en-US"/>
        </w:rPr>
      </w:pPr>
      <w:r>
        <w:rPr>
          <w:b/>
          <w:lang w:val="en-US"/>
        </w:rPr>
        <w:t>General t</w:t>
      </w:r>
      <w:r w:rsidR="00F94EDB" w:rsidRPr="00EB44C9">
        <w:rPr>
          <w:b/>
          <w:lang w:val="en-US"/>
        </w:rPr>
        <w:t xml:space="preserve">hemes of the Women </w:t>
      </w:r>
      <w:r>
        <w:rPr>
          <w:b/>
          <w:lang w:val="en-US"/>
        </w:rPr>
        <w:t>and</w:t>
      </w:r>
      <w:r w:rsidR="00F94EDB" w:rsidRPr="00EB44C9">
        <w:rPr>
          <w:b/>
          <w:lang w:val="en-US"/>
        </w:rPr>
        <w:t xml:space="preserve"> Science Chair</w:t>
      </w:r>
    </w:p>
    <w:p w14:paraId="1FAF1AA3" w14:textId="77777777" w:rsidR="00F94EDB" w:rsidRPr="00EB44C9" w:rsidRDefault="00F94EDB" w:rsidP="00F94EDB">
      <w:pPr>
        <w:pStyle w:val="Paragraphedeliste"/>
        <w:numPr>
          <w:ilvl w:val="0"/>
          <w:numId w:val="17"/>
        </w:numPr>
        <w:spacing w:before="120" w:after="120"/>
        <w:rPr>
          <w:rFonts w:asciiTheme="minorHAnsi" w:hAnsiTheme="minorHAnsi"/>
          <w:lang w:val="en-US"/>
        </w:rPr>
      </w:pPr>
      <w:r w:rsidRPr="00EB44C9">
        <w:rPr>
          <w:rFonts w:asciiTheme="minorHAnsi" w:hAnsiTheme="minorHAnsi"/>
          <w:lang w:val="en-US"/>
        </w:rPr>
        <w:t>Impact of not taking gender into account in the design of scientific studies,</w:t>
      </w:r>
    </w:p>
    <w:p w14:paraId="1B9DA0C8" w14:textId="77777777" w:rsidR="00F94EDB" w:rsidRPr="00EB44C9" w:rsidRDefault="00F94EDB" w:rsidP="00F94EDB">
      <w:pPr>
        <w:pStyle w:val="Paragraphedeliste"/>
        <w:numPr>
          <w:ilvl w:val="0"/>
          <w:numId w:val="17"/>
        </w:numPr>
        <w:spacing w:before="120" w:after="120"/>
        <w:rPr>
          <w:rFonts w:asciiTheme="minorHAnsi" w:hAnsiTheme="minorHAnsi"/>
          <w:lang w:val="en-US"/>
        </w:rPr>
      </w:pPr>
      <w:r w:rsidRPr="00EB44C9">
        <w:rPr>
          <w:rFonts w:asciiTheme="minorHAnsi" w:hAnsiTheme="minorHAnsi"/>
          <w:lang w:val="en-US"/>
        </w:rPr>
        <w:t xml:space="preserve">Impact of the absence or under-representation of women in scientific sectors </w:t>
      </w:r>
      <w:r w:rsidRPr="003F74F1">
        <w:rPr>
          <w:rFonts w:asciiTheme="minorHAnsi" w:hAnsiTheme="minorHAnsi" w:cs="Arial"/>
          <w:color w:val="000000" w:themeColor="text1"/>
          <w:lang w:val="en-US"/>
        </w:rPr>
        <w:t xml:space="preserve">(STEM) </w:t>
      </w:r>
      <w:r w:rsidRPr="00EB44C9">
        <w:rPr>
          <w:rFonts w:asciiTheme="minorHAnsi" w:hAnsiTheme="minorHAnsi"/>
          <w:lang w:val="en-US"/>
        </w:rPr>
        <w:t>on the quality of research and strategic decisions,</w:t>
      </w:r>
    </w:p>
    <w:p w14:paraId="092DC9AA" w14:textId="77777777" w:rsidR="00F94EDB" w:rsidRPr="00EB44C9" w:rsidRDefault="00F94EDB" w:rsidP="00F94EDB">
      <w:pPr>
        <w:pStyle w:val="Paragraphedeliste"/>
        <w:numPr>
          <w:ilvl w:val="0"/>
          <w:numId w:val="17"/>
        </w:numPr>
        <w:spacing w:before="120" w:after="120"/>
        <w:rPr>
          <w:rFonts w:asciiTheme="minorHAnsi" w:hAnsiTheme="minorHAnsi"/>
          <w:lang w:val="en-US"/>
        </w:rPr>
      </w:pPr>
      <w:r w:rsidRPr="00EB44C9">
        <w:rPr>
          <w:rFonts w:asciiTheme="minorHAnsi" w:hAnsiTheme="minorHAnsi"/>
          <w:lang w:val="en-US"/>
        </w:rPr>
        <w:t>Career trajectories, career and wage gaps intra-company or cross-companies by sector (for example, in medicine</w:t>
      </w:r>
      <w:r>
        <w:rPr>
          <w:rFonts w:asciiTheme="minorHAnsi" w:hAnsiTheme="minorHAnsi"/>
          <w:lang w:val="en-US"/>
        </w:rPr>
        <w:t xml:space="preserve">, </w:t>
      </w:r>
      <w:r w:rsidRPr="003E0D38">
        <w:rPr>
          <w:rFonts w:asciiTheme="minorHAnsi" w:hAnsiTheme="minorHAnsi"/>
          <w:lang w:val="en-US"/>
        </w:rPr>
        <w:t>data analysis, artificial intelligence, industry, etc.</w:t>
      </w:r>
      <w:r w:rsidRPr="00EB44C9">
        <w:rPr>
          <w:rFonts w:asciiTheme="minorHAnsi" w:hAnsiTheme="minorHAnsi"/>
          <w:lang w:val="en-US"/>
        </w:rPr>
        <w:t>)</w:t>
      </w:r>
    </w:p>
    <w:p w14:paraId="3C9E2A4B" w14:textId="77777777" w:rsidR="00F94EDB" w:rsidRPr="00EB44C9" w:rsidRDefault="00F94EDB" w:rsidP="00F94EDB">
      <w:pPr>
        <w:pStyle w:val="Paragraphedeliste"/>
        <w:numPr>
          <w:ilvl w:val="0"/>
          <w:numId w:val="17"/>
        </w:numPr>
        <w:spacing w:before="120" w:after="120"/>
        <w:rPr>
          <w:rFonts w:asciiTheme="minorHAnsi" w:hAnsiTheme="minorHAnsi"/>
          <w:lang w:val="en-US"/>
        </w:rPr>
      </w:pPr>
      <w:r w:rsidRPr="00EB44C9">
        <w:rPr>
          <w:rFonts w:asciiTheme="minorHAnsi" w:hAnsiTheme="minorHAnsi"/>
          <w:lang w:val="en-US"/>
        </w:rPr>
        <w:t>Supply and demand in scientific tracks</w:t>
      </w:r>
      <w:r>
        <w:rPr>
          <w:rFonts w:asciiTheme="minorHAnsi" w:hAnsiTheme="minorHAnsi"/>
          <w:lang w:val="en-US"/>
        </w:rPr>
        <w:t xml:space="preserve"> (SYEM)</w:t>
      </w:r>
      <w:r w:rsidRPr="00EB44C9">
        <w:rPr>
          <w:rFonts w:asciiTheme="minorHAnsi" w:hAnsiTheme="minorHAnsi"/>
          <w:lang w:val="en-US"/>
        </w:rPr>
        <w:t>,</w:t>
      </w:r>
    </w:p>
    <w:p w14:paraId="1AC9472E" w14:textId="77777777" w:rsidR="00F94EDB" w:rsidRDefault="00F94EDB" w:rsidP="00F94EDB">
      <w:pPr>
        <w:pStyle w:val="Paragraphedeliste"/>
        <w:numPr>
          <w:ilvl w:val="0"/>
          <w:numId w:val="17"/>
        </w:numPr>
        <w:spacing w:before="120" w:after="120"/>
        <w:rPr>
          <w:rFonts w:asciiTheme="minorHAnsi" w:hAnsiTheme="minorHAnsi"/>
          <w:lang w:val="en-US"/>
        </w:rPr>
      </w:pPr>
      <w:r w:rsidRPr="00EB44C9">
        <w:rPr>
          <w:rFonts w:asciiTheme="minorHAnsi" w:hAnsiTheme="minorHAnsi"/>
          <w:lang w:val="en-US"/>
        </w:rPr>
        <w:t>Evaluation of public policies or experiments and international benchmarks,</w:t>
      </w:r>
    </w:p>
    <w:p w14:paraId="36BC7193" w14:textId="77777777" w:rsidR="00F94EDB" w:rsidRPr="00EB44C9" w:rsidRDefault="00F94EDB" w:rsidP="00F94EDB">
      <w:pPr>
        <w:pStyle w:val="Paragraphedeliste"/>
        <w:numPr>
          <w:ilvl w:val="0"/>
          <w:numId w:val="17"/>
        </w:numPr>
        <w:spacing w:before="120" w:after="120"/>
        <w:rPr>
          <w:rFonts w:asciiTheme="minorHAnsi" w:hAnsiTheme="minorHAnsi"/>
          <w:lang w:val="en-US"/>
        </w:rPr>
      </w:pPr>
      <w:r w:rsidRPr="00EB44C9">
        <w:rPr>
          <w:rFonts w:asciiTheme="minorHAnsi" w:hAnsiTheme="minorHAnsi"/>
          <w:lang w:val="en-US"/>
        </w:rPr>
        <w:t>Determinants of the lower representation of women in scientific tracks and careers</w:t>
      </w:r>
      <w:r>
        <w:rPr>
          <w:rFonts w:asciiTheme="minorHAnsi" w:hAnsiTheme="minorHAnsi"/>
          <w:lang w:val="en-US"/>
        </w:rPr>
        <w:t xml:space="preserve"> </w:t>
      </w:r>
      <w:r w:rsidRPr="003F74F1">
        <w:rPr>
          <w:rFonts w:asciiTheme="minorHAnsi" w:hAnsiTheme="minorHAnsi" w:cs="Arial"/>
          <w:color w:val="000000" w:themeColor="text1"/>
          <w:lang w:val="en-US"/>
        </w:rPr>
        <w:t>(STEM)</w:t>
      </w:r>
      <w:r w:rsidRPr="00EB44C9">
        <w:rPr>
          <w:rFonts w:asciiTheme="minorHAnsi" w:hAnsiTheme="minorHAnsi"/>
          <w:lang w:val="en-US"/>
        </w:rPr>
        <w:t>:</w:t>
      </w:r>
    </w:p>
    <w:p w14:paraId="765DE147" w14:textId="77777777" w:rsidR="00F94EDB" w:rsidRPr="00EB44C9" w:rsidRDefault="00F94EDB" w:rsidP="00F94EDB">
      <w:pPr>
        <w:pStyle w:val="Paragraphedeliste"/>
        <w:numPr>
          <w:ilvl w:val="0"/>
          <w:numId w:val="18"/>
        </w:numPr>
        <w:spacing w:before="120" w:after="120"/>
        <w:rPr>
          <w:rFonts w:asciiTheme="minorHAnsi" w:hAnsiTheme="minorHAnsi"/>
          <w:lang w:val="en-US"/>
        </w:rPr>
      </w:pPr>
      <w:r w:rsidRPr="00EB44C9">
        <w:rPr>
          <w:rFonts w:asciiTheme="minorHAnsi" w:hAnsiTheme="minorHAnsi"/>
          <w:lang w:val="en-US"/>
        </w:rPr>
        <w:t>Impact of the environment</w:t>
      </w:r>
      <w:r>
        <w:rPr>
          <w:rFonts w:asciiTheme="minorHAnsi" w:hAnsiTheme="minorHAnsi"/>
          <w:lang w:val="en-US"/>
        </w:rPr>
        <w:t xml:space="preserve">: </w:t>
      </w:r>
      <w:r w:rsidRPr="00EB44C9">
        <w:rPr>
          <w:rFonts w:asciiTheme="minorHAnsi" w:hAnsiTheme="minorHAnsi"/>
          <w:lang w:val="en-US"/>
        </w:rPr>
        <w:t xml:space="preserve">social representations, parents, teachers, </w:t>
      </w:r>
      <w:r w:rsidRPr="00F47EBC">
        <w:rPr>
          <w:rFonts w:asciiTheme="minorHAnsi" w:hAnsiTheme="minorHAnsi"/>
          <w:lang w:val="en-US"/>
        </w:rPr>
        <w:t>role of men, their views on the place of women in science, opinion of male scientists on gender equality in their profession,</w:t>
      </w:r>
      <w:r w:rsidRPr="00EB44C9">
        <w:rPr>
          <w:rFonts w:asciiTheme="minorHAnsi" w:hAnsiTheme="minorHAnsi"/>
          <w:lang w:val="en-US"/>
        </w:rPr>
        <w:t xml:space="preserve"> family life</w:t>
      </w:r>
    </w:p>
    <w:p w14:paraId="0A984892" w14:textId="77777777" w:rsidR="00F94EDB" w:rsidRPr="00EB44C9" w:rsidRDefault="00F94EDB" w:rsidP="00F94EDB">
      <w:pPr>
        <w:pStyle w:val="Paragraphedeliste"/>
        <w:numPr>
          <w:ilvl w:val="0"/>
          <w:numId w:val="18"/>
        </w:numPr>
        <w:spacing w:before="120" w:after="120"/>
        <w:rPr>
          <w:rFonts w:asciiTheme="minorHAnsi" w:hAnsiTheme="minorHAnsi"/>
          <w:lang w:val="en-US"/>
        </w:rPr>
      </w:pPr>
      <w:r w:rsidRPr="00EB44C9">
        <w:rPr>
          <w:rFonts w:asciiTheme="minorHAnsi" w:hAnsiTheme="minorHAnsi"/>
          <w:lang w:val="en-US"/>
        </w:rPr>
        <w:t>Links between choice of courses/tracks and school performance,</w:t>
      </w:r>
    </w:p>
    <w:p w14:paraId="0F24D28C" w14:textId="77777777" w:rsidR="00F94EDB" w:rsidRPr="00EB44C9" w:rsidRDefault="00F94EDB" w:rsidP="00F94EDB">
      <w:pPr>
        <w:pStyle w:val="Paragraphedeliste"/>
        <w:numPr>
          <w:ilvl w:val="0"/>
          <w:numId w:val="18"/>
        </w:numPr>
        <w:spacing w:before="120" w:after="120"/>
        <w:rPr>
          <w:rFonts w:asciiTheme="minorHAnsi" w:hAnsiTheme="minorHAnsi"/>
          <w:lang w:val="en-US"/>
        </w:rPr>
      </w:pPr>
      <w:r w:rsidRPr="00EB44C9">
        <w:rPr>
          <w:rFonts w:asciiTheme="minorHAnsi" w:hAnsiTheme="minorHAnsi"/>
          <w:lang w:val="en-US"/>
        </w:rPr>
        <w:t>Self-confidence, risk aversion and decision,</w:t>
      </w:r>
    </w:p>
    <w:p w14:paraId="12ADFF9B" w14:textId="77777777" w:rsidR="00F94EDB" w:rsidRPr="00EB44C9" w:rsidRDefault="00F94EDB" w:rsidP="00F94EDB">
      <w:pPr>
        <w:pStyle w:val="Paragraphedeliste"/>
        <w:numPr>
          <w:ilvl w:val="0"/>
          <w:numId w:val="18"/>
        </w:numPr>
        <w:spacing w:before="120" w:after="120"/>
        <w:rPr>
          <w:rFonts w:asciiTheme="minorHAnsi" w:hAnsiTheme="minorHAnsi"/>
          <w:lang w:val="en-US"/>
        </w:rPr>
      </w:pPr>
      <w:r w:rsidRPr="00EB44C9">
        <w:rPr>
          <w:rFonts w:asciiTheme="minorHAnsi" w:hAnsiTheme="minorHAnsi"/>
          <w:lang w:val="en-US"/>
        </w:rPr>
        <w:t>Identification of rupture/dropout zones.</w:t>
      </w:r>
    </w:p>
    <w:p w14:paraId="2BAED4A7" w14:textId="77777777" w:rsidR="00F94EDB" w:rsidRPr="00EB44C9" w:rsidRDefault="00F94EDB" w:rsidP="00664CB3">
      <w:pPr>
        <w:spacing w:after="120"/>
        <w:jc w:val="both"/>
        <w:rPr>
          <w:sz w:val="22"/>
          <w:szCs w:val="22"/>
          <w:lang w:val="en-US"/>
        </w:rPr>
      </w:pPr>
    </w:p>
    <w:sectPr w:rsidR="00F94EDB" w:rsidRPr="00EB44C9" w:rsidSect="0065548E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1361" w:right="1361" w:bottom="1134" w:left="136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A6556" w14:textId="77777777" w:rsidR="001E4264" w:rsidRDefault="001E4264" w:rsidP="00664CB3">
      <w:r>
        <w:separator/>
      </w:r>
    </w:p>
  </w:endnote>
  <w:endnote w:type="continuationSeparator" w:id="0">
    <w:p w14:paraId="31C6F059" w14:textId="77777777" w:rsidR="001E4264" w:rsidRDefault="001E4264" w:rsidP="00664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462805266"/>
      <w:docPartObj>
        <w:docPartGallery w:val="Page Numbers (Bottom of Page)"/>
        <w:docPartUnique/>
      </w:docPartObj>
    </w:sdtPr>
    <w:sdtContent>
      <w:p w14:paraId="7774554F" w14:textId="27C66C93" w:rsidR="00C72D08" w:rsidRDefault="00C72D08" w:rsidP="0065548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2429ECF6" w14:textId="77777777" w:rsidR="00C72D08" w:rsidRDefault="00C72D08" w:rsidP="00C72D0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303466949"/>
      <w:docPartObj>
        <w:docPartGallery w:val="Page Numbers (Bottom of Page)"/>
        <w:docPartUnique/>
      </w:docPartObj>
    </w:sdtPr>
    <w:sdtContent>
      <w:p w14:paraId="66C9243B" w14:textId="6BB81E5B" w:rsidR="00C72D08" w:rsidRDefault="00C72D08" w:rsidP="0065548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3</w:t>
        </w:r>
        <w:r>
          <w:rPr>
            <w:rStyle w:val="Numrodepage"/>
          </w:rPr>
          <w:fldChar w:fldCharType="end"/>
        </w:r>
      </w:p>
    </w:sdtContent>
  </w:sdt>
  <w:p w14:paraId="3BA29209" w14:textId="77777777" w:rsidR="00C72D08" w:rsidRDefault="00C72D08" w:rsidP="00C72D0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15990" w14:textId="77777777" w:rsidR="001E4264" w:rsidRDefault="001E4264" w:rsidP="00664CB3">
      <w:r>
        <w:separator/>
      </w:r>
    </w:p>
  </w:footnote>
  <w:footnote w:type="continuationSeparator" w:id="0">
    <w:p w14:paraId="2D7FFE33" w14:textId="77777777" w:rsidR="001E4264" w:rsidRDefault="001E4264" w:rsidP="00664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1807B" w14:textId="41F055C8" w:rsidR="004130DC" w:rsidRDefault="00EF5BB9">
    <w:pPr>
      <w:pStyle w:val="En-tte"/>
    </w:pPr>
    <w:r>
      <w:rPr>
        <w:rFonts w:ascii="Calisto MT" w:eastAsia="Arial" w:hAnsi="Calisto MT" w:cs="Arial"/>
        <w:bCs/>
        <w:noProof/>
        <w:color w:val="2F4486"/>
      </w:rPr>
      <w:drawing>
        <wp:inline distT="0" distB="0" distL="0" distR="0" wp14:anchorId="7D7085BF" wp14:editId="60C7EE1D">
          <wp:extent cx="2806995" cy="595470"/>
          <wp:effectExtent l="0" t="0" r="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aire Femmes et Science - Bleu - CMJ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8265" cy="6105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B0DB9" w14:textId="181E83F0" w:rsidR="00664CB3" w:rsidRDefault="00DC62A1">
    <w:pPr>
      <w:pStyle w:val="En-tte"/>
    </w:pPr>
    <w:r>
      <w:rPr>
        <w:noProof/>
      </w:rPr>
      <w:drawing>
        <wp:inline distT="0" distB="0" distL="0" distR="0" wp14:anchorId="36673E85" wp14:editId="787DE336">
          <wp:extent cx="2975252" cy="542157"/>
          <wp:effectExtent l="0" t="0" r="0" b="0"/>
          <wp:docPr id="1" name="Image 1" descr="Une image contenant texte, s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sign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7412" cy="555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5548E">
      <w:rPr>
        <w:noProof/>
      </w:rPr>
      <w:drawing>
        <wp:inline distT="0" distB="0" distL="0" distR="0" wp14:anchorId="65B8427C" wp14:editId="24EAB925">
          <wp:extent cx="642025" cy="572787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326" cy="599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678"/>
    <w:multiLevelType w:val="hybridMultilevel"/>
    <w:tmpl w:val="368C0676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0FE51AE"/>
    <w:multiLevelType w:val="hybridMultilevel"/>
    <w:tmpl w:val="7CA65160"/>
    <w:lvl w:ilvl="0" w:tplc="0CC8B546">
      <w:start w:val="1"/>
      <w:numFmt w:val="bullet"/>
      <w:lvlText w:val="-"/>
      <w:lvlJc w:val="left"/>
      <w:pPr>
        <w:ind w:left="360" w:hanging="360"/>
      </w:pPr>
      <w:rPr>
        <w:rFonts w:ascii="Helvetica Neue" w:hAnsi="Helvetica Neue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3F36E0"/>
    <w:multiLevelType w:val="hybridMultilevel"/>
    <w:tmpl w:val="F8CEB3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E30E48"/>
    <w:multiLevelType w:val="hybridMultilevel"/>
    <w:tmpl w:val="344A5E34"/>
    <w:lvl w:ilvl="0" w:tplc="66D2129C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A031517"/>
    <w:multiLevelType w:val="multilevel"/>
    <w:tmpl w:val="8118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E939AA"/>
    <w:multiLevelType w:val="hybridMultilevel"/>
    <w:tmpl w:val="E5A805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73A37"/>
    <w:multiLevelType w:val="hybridMultilevel"/>
    <w:tmpl w:val="417C7D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7A470F"/>
    <w:multiLevelType w:val="hybridMultilevel"/>
    <w:tmpl w:val="8AFC6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FD76A6"/>
    <w:multiLevelType w:val="hybridMultilevel"/>
    <w:tmpl w:val="A710A436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20C169D"/>
    <w:multiLevelType w:val="multilevel"/>
    <w:tmpl w:val="56BC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3B0170"/>
    <w:multiLevelType w:val="hybridMultilevel"/>
    <w:tmpl w:val="8F5641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2121E9"/>
    <w:multiLevelType w:val="hybridMultilevel"/>
    <w:tmpl w:val="3B049768"/>
    <w:lvl w:ilvl="0" w:tplc="1856F280">
      <w:numFmt w:val="bullet"/>
      <w:lvlText w:val="-"/>
      <w:lvlJc w:val="left"/>
      <w:pPr>
        <w:ind w:left="1080" w:hanging="360"/>
      </w:pPr>
      <w:rPr>
        <w:rFonts w:ascii="Palatino" w:eastAsiaTheme="minorHAnsi" w:hAnsi="Palatino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D6852E2"/>
    <w:multiLevelType w:val="hybridMultilevel"/>
    <w:tmpl w:val="D420490A"/>
    <w:lvl w:ilvl="0" w:tplc="A3A8E4D2">
      <w:numFmt w:val="bullet"/>
      <w:lvlText w:val="•"/>
      <w:lvlJc w:val="left"/>
      <w:pPr>
        <w:ind w:left="1068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C17463"/>
    <w:multiLevelType w:val="hybridMultilevel"/>
    <w:tmpl w:val="880A6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F0CAA"/>
    <w:multiLevelType w:val="hybridMultilevel"/>
    <w:tmpl w:val="F2766386"/>
    <w:lvl w:ilvl="0" w:tplc="1856F280">
      <w:numFmt w:val="bullet"/>
      <w:lvlText w:val="-"/>
      <w:lvlJc w:val="left"/>
      <w:pPr>
        <w:ind w:left="1080" w:hanging="360"/>
      </w:pPr>
      <w:rPr>
        <w:rFonts w:ascii="Palatino" w:eastAsiaTheme="minorHAnsi" w:hAnsi="Palatino" w:cs="Times New Roman"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4771169"/>
    <w:multiLevelType w:val="hybridMultilevel"/>
    <w:tmpl w:val="4DD2D1E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5001642"/>
    <w:multiLevelType w:val="hybridMultilevel"/>
    <w:tmpl w:val="24A08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C11B2F"/>
    <w:multiLevelType w:val="hybridMultilevel"/>
    <w:tmpl w:val="34783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577FFE"/>
    <w:multiLevelType w:val="hybridMultilevel"/>
    <w:tmpl w:val="3640A55E"/>
    <w:lvl w:ilvl="0" w:tplc="0CC8B546">
      <w:start w:val="1"/>
      <w:numFmt w:val="bullet"/>
      <w:lvlText w:val="-"/>
      <w:lvlJc w:val="left"/>
      <w:pPr>
        <w:ind w:left="360" w:hanging="360"/>
      </w:pPr>
      <w:rPr>
        <w:rFonts w:ascii="Helvetica Neue" w:hAnsi="Helvetica Neue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F6A07AC"/>
    <w:multiLevelType w:val="hybridMultilevel"/>
    <w:tmpl w:val="DBA845B6"/>
    <w:lvl w:ilvl="0" w:tplc="A3A8E4D2">
      <w:numFmt w:val="bullet"/>
      <w:lvlText w:val="•"/>
      <w:lvlJc w:val="left"/>
      <w:pPr>
        <w:ind w:left="1068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9C00B23"/>
    <w:multiLevelType w:val="hybridMultilevel"/>
    <w:tmpl w:val="DC5667E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A4A2DD2"/>
    <w:multiLevelType w:val="hybridMultilevel"/>
    <w:tmpl w:val="BD865CC2"/>
    <w:lvl w:ilvl="0" w:tplc="1856F280">
      <w:numFmt w:val="bullet"/>
      <w:lvlText w:val="-"/>
      <w:lvlJc w:val="left"/>
      <w:pPr>
        <w:ind w:left="1428" w:hanging="360"/>
      </w:pPr>
      <w:rPr>
        <w:rFonts w:ascii="Palatino" w:eastAsiaTheme="minorHAnsi" w:hAnsi="Palatin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B1B0D08"/>
    <w:multiLevelType w:val="hybridMultilevel"/>
    <w:tmpl w:val="302A220E"/>
    <w:lvl w:ilvl="0" w:tplc="1856F280">
      <w:numFmt w:val="bullet"/>
      <w:lvlText w:val="-"/>
      <w:lvlJc w:val="left"/>
      <w:pPr>
        <w:ind w:left="360" w:hanging="360"/>
      </w:pPr>
      <w:rPr>
        <w:rFonts w:ascii="Palatino" w:eastAsiaTheme="minorHAnsi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3D55D5"/>
    <w:multiLevelType w:val="multilevel"/>
    <w:tmpl w:val="08944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8934A2"/>
    <w:multiLevelType w:val="multilevel"/>
    <w:tmpl w:val="C9823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841755">
    <w:abstractNumId w:val="16"/>
  </w:num>
  <w:num w:numId="2" w16cid:durableId="1106853875">
    <w:abstractNumId w:val="17"/>
  </w:num>
  <w:num w:numId="3" w16cid:durableId="436145494">
    <w:abstractNumId w:val="21"/>
  </w:num>
  <w:num w:numId="4" w16cid:durableId="1257248240">
    <w:abstractNumId w:val="4"/>
  </w:num>
  <w:num w:numId="5" w16cid:durableId="994836956">
    <w:abstractNumId w:val="11"/>
  </w:num>
  <w:num w:numId="6" w16cid:durableId="161893665">
    <w:abstractNumId w:val="3"/>
  </w:num>
  <w:num w:numId="7" w16cid:durableId="485784330">
    <w:abstractNumId w:val="13"/>
  </w:num>
  <w:num w:numId="8" w16cid:durableId="1404109305">
    <w:abstractNumId w:val="0"/>
  </w:num>
  <w:num w:numId="9" w16cid:durableId="1105465650">
    <w:abstractNumId w:val="22"/>
  </w:num>
  <w:num w:numId="10" w16cid:durableId="1237936375">
    <w:abstractNumId w:val="10"/>
  </w:num>
  <w:num w:numId="11" w16cid:durableId="670983794">
    <w:abstractNumId w:val="7"/>
  </w:num>
  <w:num w:numId="12" w16cid:durableId="465392274">
    <w:abstractNumId w:val="8"/>
  </w:num>
  <w:num w:numId="13" w16cid:durableId="1313408434">
    <w:abstractNumId w:val="14"/>
  </w:num>
  <w:num w:numId="14" w16cid:durableId="1529760715">
    <w:abstractNumId w:val="15"/>
  </w:num>
  <w:num w:numId="15" w16cid:durableId="273245653">
    <w:abstractNumId w:val="1"/>
  </w:num>
  <w:num w:numId="16" w16cid:durableId="31686269">
    <w:abstractNumId w:val="6"/>
  </w:num>
  <w:num w:numId="17" w16cid:durableId="399256249">
    <w:abstractNumId w:val="18"/>
  </w:num>
  <w:num w:numId="18" w16cid:durableId="1061907149">
    <w:abstractNumId w:val="5"/>
  </w:num>
  <w:num w:numId="19" w16cid:durableId="977539517">
    <w:abstractNumId w:val="9"/>
  </w:num>
  <w:num w:numId="20" w16cid:durableId="653098605">
    <w:abstractNumId w:val="23"/>
  </w:num>
  <w:num w:numId="21" w16cid:durableId="1290207367">
    <w:abstractNumId w:val="24"/>
  </w:num>
  <w:num w:numId="22" w16cid:durableId="654843067">
    <w:abstractNumId w:val="2"/>
  </w:num>
  <w:num w:numId="23" w16cid:durableId="744760274">
    <w:abstractNumId w:val="20"/>
  </w:num>
  <w:num w:numId="24" w16cid:durableId="1686011367">
    <w:abstractNumId w:val="19"/>
  </w:num>
  <w:num w:numId="25" w16cid:durableId="143821020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0FA"/>
    <w:rsid w:val="00005B2D"/>
    <w:rsid w:val="0002446C"/>
    <w:rsid w:val="000657A4"/>
    <w:rsid w:val="00087AAE"/>
    <w:rsid w:val="000D5727"/>
    <w:rsid w:val="000D71CA"/>
    <w:rsid w:val="001066B1"/>
    <w:rsid w:val="00111110"/>
    <w:rsid w:val="00116F0E"/>
    <w:rsid w:val="00157AB6"/>
    <w:rsid w:val="001635FD"/>
    <w:rsid w:val="00196B7F"/>
    <w:rsid w:val="001A5DCE"/>
    <w:rsid w:val="001B7F7E"/>
    <w:rsid w:val="001C23C8"/>
    <w:rsid w:val="001D7FC5"/>
    <w:rsid w:val="001E4264"/>
    <w:rsid w:val="00206091"/>
    <w:rsid w:val="0021599B"/>
    <w:rsid w:val="002304E1"/>
    <w:rsid w:val="0025108D"/>
    <w:rsid w:val="00255D49"/>
    <w:rsid w:val="0028019A"/>
    <w:rsid w:val="002940FA"/>
    <w:rsid w:val="002A1381"/>
    <w:rsid w:val="002A3A4E"/>
    <w:rsid w:val="002A3D21"/>
    <w:rsid w:val="002B72EF"/>
    <w:rsid w:val="002C038B"/>
    <w:rsid w:val="002D2B29"/>
    <w:rsid w:val="002E1E44"/>
    <w:rsid w:val="002F29F5"/>
    <w:rsid w:val="00301BCC"/>
    <w:rsid w:val="00363F83"/>
    <w:rsid w:val="003734C9"/>
    <w:rsid w:val="00391BCD"/>
    <w:rsid w:val="003A2713"/>
    <w:rsid w:val="003B54B1"/>
    <w:rsid w:val="003D66B0"/>
    <w:rsid w:val="003E0D38"/>
    <w:rsid w:val="003E30F1"/>
    <w:rsid w:val="003F0D08"/>
    <w:rsid w:val="003F74F1"/>
    <w:rsid w:val="004019C5"/>
    <w:rsid w:val="004105CF"/>
    <w:rsid w:val="004130DC"/>
    <w:rsid w:val="00430AC7"/>
    <w:rsid w:val="004371B5"/>
    <w:rsid w:val="00440E5E"/>
    <w:rsid w:val="0046624E"/>
    <w:rsid w:val="00467DE8"/>
    <w:rsid w:val="00477A95"/>
    <w:rsid w:val="00492C6D"/>
    <w:rsid w:val="004A2F64"/>
    <w:rsid w:val="004B4710"/>
    <w:rsid w:val="004C0D1B"/>
    <w:rsid w:val="004F046B"/>
    <w:rsid w:val="004F42B1"/>
    <w:rsid w:val="00514609"/>
    <w:rsid w:val="00535167"/>
    <w:rsid w:val="00543134"/>
    <w:rsid w:val="005510EA"/>
    <w:rsid w:val="00561853"/>
    <w:rsid w:val="00565493"/>
    <w:rsid w:val="00571F00"/>
    <w:rsid w:val="005A3A92"/>
    <w:rsid w:val="005B7EAB"/>
    <w:rsid w:val="005C5526"/>
    <w:rsid w:val="005D500D"/>
    <w:rsid w:val="005D77EC"/>
    <w:rsid w:val="00600C53"/>
    <w:rsid w:val="00625307"/>
    <w:rsid w:val="00625B4A"/>
    <w:rsid w:val="00634F78"/>
    <w:rsid w:val="00651D16"/>
    <w:rsid w:val="0065548E"/>
    <w:rsid w:val="00664CB3"/>
    <w:rsid w:val="006748E0"/>
    <w:rsid w:val="006C0E2E"/>
    <w:rsid w:val="006C5C8D"/>
    <w:rsid w:val="006C5EF7"/>
    <w:rsid w:val="006D0C47"/>
    <w:rsid w:val="006E0700"/>
    <w:rsid w:val="006E3542"/>
    <w:rsid w:val="006F2650"/>
    <w:rsid w:val="00711FB0"/>
    <w:rsid w:val="00726012"/>
    <w:rsid w:val="00755B70"/>
    <w:rsid w:val="00756CA1"/>
    <w:rsid w:val="007614B3"/>
    <w:rsid w:val="00767B8C"/>
    <w:rsid w:val="00777723"/>
    <w:rsid w:val="007A5C87"/>
    <w:rsid w:val="007B0BC9"/>
    <w:rsid w:val="007D0273"/>
    <w:rsid w:val="007E697E"/>
    <w:rsid w:val="00831C4E"/>
    <w:rsid w:val="00846FDF"/>
    <w:rsid w:val="00857121"/>
    <w:rsid w:val="00877E0F"/>
    <w:rsid w:val="00883A5E"/>
    <w:rsid w:val="00886817"/>
    <w:rsid w:val="00895302"/>
    <w:rsid w:val="008B3F75"/>
    <w:rsid w:val="008C04D8"/>
    <w:rsid w:val="008C46B5"/>
    <w:rsid w:val="008E698E"/>
    <w:rsid w:val="008F35DA"/>
    <w:rsid w:val="00924C0E"/>
    <w:rsid w:val="00977C29"/>
    <w:rsid w:val="00981640"/>
    <w:rsid w:val="00982121"/>
    <w:rsid w:val="009847DF"/>
    <w:rsid w:val="00990ED8"/>
    <w:rsid w:val="009A7891"/>
    <w:rsid w:val="009B21BC"/>
    <w:rsid w:val="009C138E"/>
    <w:rsid w:val="009C595D"/>
    <w:rsid w:val="009D2A54"/>
    <w:rsid w:val="009D57E8"/>
    <w:rsid w:val="00A01E0B"/>
    <w:rsid w:val="00A02550"/>
    <w:rsid w:val="00A222E3"/>
    <w:rsid w:val="00A43B21"/>
    <w:rsid w:val="00A47C05"/>
    <w:rsid w:val="00A5211C"/>
    <w:rsid w:val="00A737BE"/>
    <w:rsid w:val="00AA6659"/>
    <w:rsid w:val="00AA700E"/>
    <w:rsid w:val="00AD30E0"/>
    <w:rsid w:val="00B05A4B"/>
    <w:rsid w:val="00B14CC0"/>
    <w:rsid w:val="00B20609"/>
    <w:rsid w:val="00B37ABC"/>
    <w:rsid w:val="00B67275"/>
    <w:rsid w:val="00B97DBC"/>
    <w:rsid w:val="00BB2014"/>
    <w:rsid w:val="00BE5811"/>
    <w:rsid w:val="00C10155"/>
    <w:rsid w:val="00C23C55"/>
    <w:rsid w:val="00C36070"/>
    <w:rsid w:val="00C37541"/>
    <w:rsid w:val="00C55C12"/>
    <w:rsid w:val="00C72D08"/>
    <w:rsid w:val="00C844B4"/>
    <w:rsid w:val="00C85B0B"/>
    <w:rsid w:val="00C96F97"/>
    <w:rsid w:val="00CA54EA"/>
    <w:rsid w:val="00CE77F3"/>
    <w:rsid w:val="00D16380"/>
    <w:rsid w:val="00D24B39"/>
    <w:rsid w:val="00D51617"/>
    <w:rsid w:val="00D61435"/>
    <w:rsid w:val="00D851E4"/>
    <w:rsid w:val="00D9380E"/>
    <w:rsid w:val="00D97FF0"/>
    <w:rsid w:val="00DB4AFC"/>
    <w:rsid w:val="00DC62A1"/>
    <w:rsid w:val="00DD3388"/>
    <w:rsid w:val="00E27F07"/>
    <w:rsid w:val="00EB44C9"/>
    <w:rsid w:val="00EB6B39"/>
    <w:rsid w:val="00EB7E87"/>
    <w:rsid w:val="00EF5BB9"/>
    <w:rsid w:val="00F0009B"/>
    <w:rsid w:val="00F10FCD"/>
    <w:rsid w:val="00F47EBC"/>
    <w:rsid w:val="00F530B7"/>
    <w:rsid w:val="00F55CC6"/>
    <w:rsid w:val="00F8510E"/>
    <w:rsid w:val="00F9387C"/>
    <w:rsid w:val="00F94EDB"/>
    <w:rsid w:val="00FB060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D22466"/>
  <w15:docId w15:val="{854CA04F-B405-F94A-A2B5-931C8B4DA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BA6"/>
  </w:style>
  <w:style w:type="paragraph" w:styleId="Titre1">
    <w:name w:val="heading 1"/>
    <w:basedOn w:val="Normal"/>
    <w:next w:val="Normal"/>
    <w:link w:val="Titre1Car"/>
    <w:uiPriority w:val="9"/>
    <w:qFormat/>
    <w:rsid w:val="002109BF"/>
    <w:pPr>
      <w:keepNext/>
      <w:keepLines/>
      <w:spacing w:before="200" w:after="120"/>
      <w:outlineLvl w:val="0"/>
    </w:pPr>
    <w:rPr>
      <w:rFonts w:ascii="Courier" w:eastAsiaTheme="majorEastAsia" w:hAnsi="Courier" w:cstheme="majorBidi"/>
      <w:b/>
      <w:bCs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109BF"/>
    <w:pPr>
      <w:keepNext/>
      <w:keepLines/>
      <w:spacing w:before="120" w:after="120"/>
      <w:outlineLvl w:val="1"/>
    </w:pPr>
    <w:rPr>
      <w:rFonts w:eastAsiaTheme="majorEastAsia" w:cstheme="majorBidi"/>
      <w:b/>
      <w:bCs/>
      <w:sz w:val="2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109BF"/>
    <w:rPr>
      <w:rFonts w:ascii="Courier" w:eastAsiaTheme="majorEastAsia" w:hAnsi="Courier" w:cstheme="majorBidi"/>
      <w:b/>
      <w:bCs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109BF"/>
    <w:rPr>
      <w:rFonts w:ascii="Courier New" w:eastAsiaTheme="majorEastAsia" w:hAnsi="Courier New" w:cstheme="majorBidi"/>
      <w:b/>
      <w:bCs/>
      <w:sz w:val="20"/>
      <w:szCs w:val="26"/>
    </w:rPr>
  </w:style>
  <w:style w:type="paragraph" w:styleId="Titre">
    <w:name w:val="Title"/>
    <w:basedOn w:val="Normal"/>
    <w:link w:val="TitreCar"/>
    <w:qFormat/>
    <w:rsid w:val="002940FA"/>
    <w:pPr>
      <w:spacing w:before="60" w:after="60"/>
      <w:jc w:val="center"/>
    </w:pPr>
    <w:rPr>
      <w:rFonts w:ascii="Arial" w:eastAsia="Times New Roman" w:hAnsi="Arial" w:cs="Times New Roman"/>
      <w:b/>
      <w:sz w:val="22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2940FA"/>
    <w:rPr>
      <w:rFonts w:ascii="Arial" w:eastAsia="Times New Roman" w:hAnsi="Arial" w:cs="Times New Roman"/>
      <w:b/>
      <w:sz w:val="22"/>
      <w:szCs w:val="20"/>
      <w:lang w:val="fr-FR"/>
    </w:rPr>
  </w:style>
  <w:style w:type="paragraph" w:styleId="Paragraphedeliste">
    <w:name w:val="List Paragraph"/>
    <w:basedOn w:val="Normal"/>
    <w:uiPriority w:val="34"/>
    <w:qFormat/>
    <w:rsid w:val="002940FA"/>
    <w:pPr>
      <w:spacing w:after="60" w:line="259" w:lineRule="auto"/>
      <w:ind w:left="720"/>
      <w:contextualSpacing/>
      <w:jc w:val="both"/>
    </w:pPr>
    <w:rPr>
      <w:rFonts w:ascii="Arial" w:eastAsia="Cambria" w:hAnsi="Arial" w:cs="Times New Roman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E45C0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700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00F"/>
    <w:rPr>
      <w:rFonts w:ascii="Segoe UI" w:eastAsiaTheme="minorHAnsi" w:hAnsi="Segoe UI" w:cs="Segoe UI"/>
      <w:sz w:val="18"/>
      <w:szCs w:val="18"/>
      <w:lang w:val="fr-FR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FF006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F006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F006A"/>
    <w:rPr>
      <w:rFonts w:eastAsiaTheme="minorHAnsi"/>
      <w:sz w:val="20"/>
      <w:szCs w:val="20"/>
      <w:lang w:val="fr-F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F006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F006A"/>
    <w:rPr>
      <w:rFonts w:eastAsiaTheme="minorHAnsi"/>
      <w:b/>
      <w:bCs/>
      <w:sz w:val="20"/>
      <w:szCs w:val="20"/>
      <w:lang w:val="fr-FR" w:eastAsia="en-US"/>
    </w:rPr>
  </w:style>
  <w:style w:type="paragraph" w:styleId="Rvision">
    <w:name w:val="Revision"/>
    <w:hidden/>
    <w:uiPriority w:val="99"/>
    <w:semiHidden/>
    <w:rsid w:val="003212BB"/>
    <w:rPr>
      <w:rFonts w:eastAsiaTheme="minorHAnsi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B13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13F0"/>
  </w:style>
  <w:style w:type="paragraph" w:styleId="Pieddepage">
    <w:name w:val="footer"/>
    <w:basedOn w:val="Normal"/>
    <w:link w:val="PieddepageCar"/>
    <w:uiPriority w:val="99"/>
    <w:unhideWhenUsed/>
    <w:rsid w:val="008B13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13F0"/>
  </w:style>
  <w:style w:type="character" w:styleId="Lienhypertextesuivivisit">
    <w:name w:val="FollowedHyperlink"/>
    <w:basedOn w:val="Policepardfaut"/>
    <w:uiPriority w:val="99"/>
    <w:semiHidden/>
    <w:unhideWhenUsed/>
    <w:rsid w:val="00025436"/>
    <w:rPr>
      <w:color w:val="800080" w:themeColor="followedHyperlink"/>
      <w:u w:val="single"/>
    </w:rPr>
  </w:style>
  <w:style w:type="paragraph" w:customStyle="1" w:styleId="bodytext">
    <w:name w:val="bodytext"/>
    <w:basedOn w:val="Normal"/>
    <w:rsid w:val="009A62B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styleId="lev">
    <w:name w:val="Strong"/>
    <w:basedOn w:val="Policepardfaut"/>
    <w:uiPriority w:val="22"/>
    <w:qFormat/>
    <w:rsid w:val="009A62B6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2372B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7B0BC9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492C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apple-converted-space">
    <w:name w:val="apple-converted-space"/>
    <w:basedOn w:val="Policepardfaut"/>
    <w:rsid w:val="00492C6D"/>
  </w:style>
  <w:style w:type="character" w:styleId="Numrodepage">
    <w:name w:val="page number"/>
    <w:basedOn w:val="Policepardfaut"/>
    <w:uiPriority w:val="99"/>
    <w:semiHidden/>
    <w:unhideWhenUsed/>
    <w:rsid w:val="00C72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9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05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13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6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1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7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95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6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0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8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18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4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50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0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3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uphine.psl.eu/en/women-and-scienc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ida.hamdi@dauphine.psl.e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1FFC5-C674-4EA0-9BB5-C5EE4C3D6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1041</Words>
  <Characters>5896</Characters>
  <Application>Microsoft Office Word</Application>
  <DocSecurity>0</DocSecurity>
  <Lines>115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Fondation du Risque</Company>
  <LinksUpToDate>false</LinksUpToDate>
  <CharactersWithSpaces>6903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Elyes Jouini</dc:creator>
  <cp:keywords/>
  <dc:description/>
  <cp:lastModifiedBy>AIDA HAMDI</cp:lastModifiedBy>
  <cp:revision>5</cp:revision>
  <cp:lastPrinted>2020-04-27T16:23:00Z</cp:lastPrinted>
  <dcterms:created xsi:type="dcterms:W3CDTF">2024-05-15T09:36:00Z</dcterms:created>
  <dcterms:modified xsi:type="dcterms:W3CDTF">2024-05-23T08:18:00Z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3b7177-c66c-4b22-a350-7ee86f9a1e74_Enabled">
    <vt:lpwstr>True</vt:lpwstr>
  </property>
  <property fmtid="{D5CDD505-2E9C-101B-9397-08002B2CF9AE}" pid="3" name="MSIP_Label_f43b7177-c66c-4b22-a350-7ee86f9a1e74_SiteId">
    <vt:lpwstr>e4e1abd9-eac7-4a71-ab52-da5c998aa7ba</vt:lpwstr>
  </property>
  <property fmtid="{D5CDD505-2E9C-101B-9397-08002B2CF9AE}" pid="4" name="MSIP_Label_f43b7177-c66c-4b22-a350-7ee86f9a1e74_Owner">
    <vt:lpwstr>salima.maloufitalhi@loreal.com</vt:lpwstr>
  </property>
  <property fmtid="{D5CDD505-2E9C-101B-9397-08002B2CF9AE}" pid="5" name="MSIP_Label_f43b7177-c66c-4b22-a350-7ee86f9a1e74_SetDate">
    <vt:lpwstr>2021-02-03T09:31:00.4668697Z</vt:lpwstr>
  </property>
  <property fmtid="{D5CDD505-2E9C-101B-9397-08002B2CF9AE}" pid="6" name="MSIP_Label_f43b7177-c66c-4b22-a350-7ee86f9a1e74_Name">
    <vt:lpwstr>C1 - Internal use</vt:lpwstr>
  </property>
  <property fmtid="{D5CDD505-2E9C-101B-9397-08002B2CF9AE}" pid="7" name="MSIP_Label_f43b7177-c66c-4b22-a350-7ee86f9a1e74_Application">
    <vt:lpwstr>Microsoft Azure Information Protection</vt:lpwstr>
  </property>
  <property fmtid="{D5CDD505-2E9C-101B-9397-08002B2CF9AE}" pid="8" name="MSIP_Label_f43b7177-c66c-4b22-a350-7ee86f9a1e74_ActionId">
    <vt:lpwstr>efef830e-9718-4134-9402-44378ee601d7</vt:lpwstr>
  </property>
  <property fmtid="{D5CDD505-2E9C-101B-9397-08002B2CF9AE}" pid="9" name="MSIP_Label_f43b7177-c66c-4b22-a350-7ee86f9a1e74_Extended_MSFT_Method">
    <vt:lpwstr>Automatic</vt:lpwstr>
  </property>
  <property fmtid="{D5CDD505-2E9C-101B-9397-08002B2CF9AE}" pid="10" name="Sensitivity">
    <vt:lpwstr>C1 - Internal use</vt:lpwstr>
  </property>
</Properties>
</file>