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E5A" w:rsidRPr="00490E30" w:rsidRDefault="00660E5A" w:rsidP="00660E5A">
      <w:pPr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  <w:r w:rsidRPr="00490E30">
        <w:rPr>
          <w:rFonts w:ascii="Avenir Book" w:hAnsi="Avenir Book"/>
          <w:b/>
          <w:bCs/>
          <w:sz w:val="28"/>
          <w:szCs w:val="28"/>
          <w:lang w:val="en-US"/>
        </w:rPr>
        <w:t>Université Paris-Dauphine</w:t>
      </w:r>
    </w:p>
    <w:p w:rsidR="00660E5A" w:rsidRPr="00490E30" w:rsidRDefault="00660E5A" w:rsidP="00660E5A">
      <w:pPr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  <w:r w:rsidRPr="00490E30">
        <w:rPr>
          <w:rFonts w:ascii="Avenir Book" w:hAnsi="Avenir Book"/>
          <w:b/>
          <w:bCs/>
          <w:sz w:val="28"/>
          <w:szCs w:val="28"/>
          <w:lang w:val="en-US"/>
        </w:rPr>
        <w:t>Ass</w:t>
      </w:r>
      <w:r w:rsidR="00193FF6">
        <w:rPr>
          <w:rFonts w:ascii="Avenir Book" w:hAnsi="Avenir Book"/>
          <w:b/>
          <w:bCs/>
          <w:sz w:val="28"/>
          <w:szCs w:val="28"/>
          <w:lang w:val="en-US"/>
        </w:rPr>
        <w:t>istant</w:t>
      </w:r>
      <w:r w:rsidRPr="00490E30">
        <w:rPr>
          <w:rFonts w:ascii="Avenir Book" w:hAnsi="Avenir Book"/>
          <w:b/>
          <w:bCs/>
          <w:sz w:val="28"/>
          <w:szCs w:val="28"/>
          <w:lang w:val="en-US"/>
        </w:rPr>
        <w:t xml:space="preserve"> Professor Position in Critical Management Studies (CMS)</w:t>
      </w:r>
    </w:p>
    <w:p w:rsid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 xml:space="preserve">UNIVERSITE PARIS-DAUPHINE invites applications for a one year full-time </w:t>
      </w:r>
      <w:r w:rsidR="00193FF6">
        <w:rPr>
          <w:rFonts w:ascii="Avenir Book" w:hAnsi="Avenir Book"/>
          <w:lang w:val="en-US"/>
        </w:rPr>
        <w:t>Assistant</w:t>
      </w:r>
      <w:r w:rsidRPr="00660E5A">
        <w:rPr>
          <w:rFonts w:ascii="Avenir Book" w:hAnsi="Avenir Book"/>
          <w:lang w:val="en-US"/>
        </w:rPr>
        <w:t xml:space="preserve"> Professor position in Critical Management Studies (organization, strategy, accounting, management accounting) beginning November 1, 2020. 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b/>
          <w:bCs/>
          <w:lang w:val="en-US"/>
        </w:rPr>
        <w:t xml:space="preserve">ABOUT THE UNIVERSITY: </w:t>
      </w:r>
      <w:proofErr w:type="spellStart"/>
      <w:r w:rsidRPr="00660E5A">
        <w:rPr>
          <w:rFonts w:ascii="Avenir Book" w:hAnsi="Avenir Book"/>
          <w:lang w:val="en-US"/>
        </w:rPr>
        <w:t>Université</w:t>
      </w:r>
      <w:proofErr w:type="spellEnd"/>
      <w:r w:rsidRPr="00660E5A">
        <w:rPr>
          <w:rFonts w:ascii="Avenir Book" w:hAnsi="Avenir Book"/>
          <w:lang w:val="en-US"/>
        </w:rPr>
        <w:t xml:space="preserve"> Paris-Dauphine PSL is </w:t>
      </w:r>
      <w:proofErr w:type="gramStart"/>
      <w:r w:rsidRPr="00660E5A">
        <w:rPr>
          <w:rFonts w:ascii="Avenir Book" w:hAnsi="Avenir Book"/>
          <w:lang w:val="en-US"/>
        </w:rPr>
        <w:t>an</w:t>
      </w:r>
      <w:proofErr w:type="gramEnd"/>
      <w:r w:rsidRPr="00660E5A">
        <w:rPr>
          <w:rFonts w:ascii="Avenir Book" w:hAnsi="Avenir Book"/>
          <w:lang w:val="en-US"/>
        </w:rPr>
        <w:t xml:space="preserve"> University that is well-known for its excellence in research and teaching. It was the first French university to be EQUIS accredited. The University is part of the new excellence research network </w:t>
      </w:r>
      <w:r w:rsidRPr="00660E5A">
        <w:rPr>
          <w:rFonts w:ascii="Avenir Book" w:hAnsi="Avenir Book"/>
          <w:i/>
          <w:iCs/>
          <w:lang w:val="en-US"/>
        </w:rPr>
        <w:t xml:space="preserve">Paris Sciences et </w:t>
      </w:r>
      <w:proofErr w:type="spellStart"/>
      <w:r w:rsidRPr="00660E5A">
        <w:rPr>
          <w:rFonts w:ascii="Avenir Book" w:hAnsi="Avenir Book"/>
          <w:i/>
          <w:iCs/>
          <w:lang w:val="en-US"/>
        </w:rPr>
        <w:t>Lettres</w:t>
      </w:r>
      <w:proofErr w:type="spellEnd"/>
      <w:r w:rsidRPr="00660E5A">
        <w:rPr>
          <w:rFonts w:ascii="Avenir Book" w:hAnsi="Avenir Book"/>
          <w:i/>
          <w:iCs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 xml:space="preserve">together with some of the best French Grandes </w:t>
      </w:r>
      <w:proofErr w:type="spellStart"/>
      <w:r w:rsidRPr="00660E5A">
        <w:rPr>
          <w:rFonts w:ascii="Avenir Book" w:hAnsi="Avenir Book"/>
          <w:lang w:val="en-US"/>
        </w:rPr>
        <w:t>Ecoles</w:t>
      </w:r>
      <w:proofErr w:type="spellEnd"/>
      <w:r w:rsidRPr="00660E5A">
        <w:rPr>
          <w:rFonts w:ascii="Avenir Book" w:hAnsi="Avenir Book"/>
          <w:lang w:val="en-US"/>
        </w:rPr>
        <w:t xml:space="preserve">. It is located in a premier location of downtown Paris and also has a campus in the business area of La Défense, very close to the west end of central Paris. </w:t>
      </w:r>
      <w:proofErr w:type="spellStart"/>
      <w:r w:rsidRPr="00660E5A">
        <w:rPr>
          <w:rFonts w:ascii="Avenir Book" w:hAnsi="Avenir Book"/>
          <w:lang w:val="en-US"/>
        </w:rPr>
        <w:t>Université</w:t>
      </w:r>
      <w:proofErr w:type="spellEnd"/>
      <w:r w:rsidRPr="00660E5A">
        <w:rPr>
          <w:rFonts w:ascii="Avenir Book" w:hAnsi="Avenir Book"/>
          <w:lang w:val="en-US"/>
        </w:rPr>
        <w:t xml:space="preserve"> Paris-Dauphine offers a wide range of selective graduate training programs in management. More information about Paris-Dauphine can be found at </w:t>
      </w:r>
      <w:hyperlink r:id="rId6" w:history="1">
        <w:r w:rsidRPr="00660E5A">
          <w:rPr>
            <w:rStyle w:val="Lienhypertexte"/>
            <w:rFonts w:ascii="Avenir Book" w:hAnsi="Avenir Book"/>
            <w:lang w:val="en-US"/>
          </w:rPr>
          <w:t>https://www.dauphine.psl.eu/fr/index.html</w:t>
        </w:r>
      </w:hyperlink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  <w:r w:rsidRPr="00660E5A">
        <w:rPr>
          <w:rFonts w:ascii="Avenir Book" w:hAnsi="Avenir Book"/>
          <w:b/>
          <w:bCs/>
          <w:lang w:val="en-US"/>
        </w:rPr>
        <w:t xml:space="preserve">JOB DESCRIPTION: </w:t>
      </w:r>
      <w:r w:rsidRPr="00660E5A">
        <w:rPr>
          <w:rFonts w:ascii="Avenir Book" w:hAnsi="Avenir Book"/>
          <w:lang w:val="en-US"/>
        </w:rPr>
        <w:t xml:space="preserve">Paris Dauphine University invites applications for a vacant </w:t>
      </w:r>
      <w:r w:rsidR="00193FF6">
        <w:rPr>
          <w:rFonts w:ascii="Avenir Book" w:hAnsi="Avenir Book"/>
          <w:lang w:val="en-US"/>
        </w:rPr>
        <w:t>Assistant</w:t>
      </w:r>
      <w:r w:rsidRPr="00660E5A">
        <w:rPr>
          <w:rFonts w:ascii="Avenir Book" w:hAnsi="Avenir Book"/>
          <w:lang w:val="en-US"/>
        </w:rPr>
        <w:t xml:space="preserve"> Professorship in critical management studies in DRM MOST (Markets, </w:t>
      </w:r>
      <w:proofErr w:type="spellStart"/>
      <w:r w:rsidRPr="00660E5A">
        <w:rPr>
          <w:rFonts w:ascii="Avenir Book" w:hAnsi="Avenir Book"/>
          <w:lang w:val="en-US"/>
        </w:rPr>
        <w:t>Organisations</w:t>
      </w:r>
      <w:proofErr w:type="spellEnd"/>
      <w:r w:rsidRPr="00660E5A">
        <w:rPr>
          <w:rFonts w:ascii="Avenir Book" w:hAnsi="Avenir Book"/>
          <w:lang w:val="en-US"/>
        </w:rPr>
        <w:t>, Society and Technologies), one of the Organizational research teams of DRM.</w:t>
      </w:r>
    </w:p>
    <w:p w:rsidR="00660E5A" w:rsidRDefault="00660E5A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 xml:space="preserve">The MOST team comprises a group of researchers </w:t>
      </w:r>
      <w:proofErr w:type="spellStart"/>
      <w:r w:rsidRPr="00660E5A">
        <w:rPr>
          <w:rFonts w:ascii="Avenir Book" w:hAnsi="Avenir Book"/>
          <w:lang w:val="en-US"/>
        </w:rPr>
        <w:t>specialised</w:t>
      </w:r>
      <w:proofErr w:type="spellEnd"/>
      <w:r w:rsidRPr="00660E5A">
        <w:rPr>
          <w:rFonts w:ascii="Avenir Book" w:hAnsi="Avenir Book"/>
          <w:lang w:val="en-US"/>
        </w:rPr>
        <w:t xml:space="preserve"> in different fields of management around a project based on the critical analysis of the </w:t>
      </w:r>
      <w:proofErr w:type="spellStart"/>
      <w:r w:rsidRPr="00660E5A">
        <w:rPr>
          <w:rFonts w:ascii="Avenir Book" w:hAnsi="Avenir Book"/>
          <w:lang w:val="en-US"/>
        </w:rPr>
        <w:t>managerialisation</w:t>
      </w:r>
      <w:proofErr w:type="spellEnd"/>
      <w:r w:rsidRPr="00660E5A">
        <w:rPr>
          <w:rFonts w:ascii="Avenir Book" w:hAnsi="Avenir Book"/>
          <w:lang w:val="en-US"/>
        </w:rPr>
        <w:t xml:space="preserve"> and </w:t>
      </w:r>
      <w:proofErr w:type="spellStart"/>
      <w:r w:rsidRPr="00660E5A">
        <w:rPr>
          <w:rFonts w:ascii="Avenir Book" w:hAnsi="Avenir Book"/>
          <w:lang w:val="en-US"/>
        </w:rPr>
        <w:t>merchandisation</w:t>
      </w:r>
      <w:proofErr w:type="spellEnd"/>
      <w:r w:rsidRPr="00660E5A">
        <w:rPr>
          <w:rFonts w:ascii="Avenir Book" w:hAnsi="Avenir Book"/>
          <w:lang w:val="en-US"/>
        </w:rPr>
        <w:t xml:space="preserve"> of society. Its aim is to develop and promote research focused on the relationships between the ways </w:t>
      </w:r>
      <w:proofErr w:type="spellStart"/>
      <w:r w:rsidRPr="00660E5A">
        <w:rPr>
          <w:rFonts w:ascii="Avenir Book" w:hAnsi="Avenir Book"/>
          <w:lang w:val="en-US"/>
        </w:rPr>
        <w:t>organisations</w:t>
      </w:r>
      <w:proofErr w:type="spellEnd"/>
      <w:r w:rsidRPr="00660E5A">
        <w:rPr>
          <w:rFonts w:ascii="Avenir Book" w:hAnsi="Avenir Book"/>
          <w:lang w:val="en-US"/>
        </w:rPr>
        <w:t xml:space="preserve"> are governed and the markets and managerial technologies deployed to this end. It also aims to identify and propose alternative forms of design, coordination and testing of </w:t>
      </w:r>
      <w:proofErr w:type="spellStart"/>
      <w:r w:rsidRPr="00660E5A">
        <w:rPr>
          <w:rFonts w:ascii="Avenir Book" w:hAnsi="Avenir Book"/>
          <w:lang w:val="en-US"/>
        </w:rPr>
        <w:t>organised</w:t>
      </w:r>
      <w:proofErr w:type="spellEnd"/>
      <w:r w:rsidRPr="00660E5A">
        <w:rPr>
          <w:rFonts w:ascii="Avenir Book" w:hAnsi="Avenir Book"/>
          <w:lang w:val="en-US"/>
        </w:rPr>
        <w:t xml:space="preserve"> initiatives.</w:t>
      </w:r>
    </w:p>
    <w:p w:rsidR="00660E5A" w:rsidRDefault="00660E5A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 xml:space="preserve">The MOST team researchers conduct work within a range of epistemological paradigms and methodological systems. However, they </w:t>
      </w:r>
      <w:proofErr w:type="spellStart"/>
      <w:r w:rsidRPr="00660E5A">
        <w:rPr>
          <w:rFonts w:ascii="Avenir Book" w:hAnsi="Avenir Book"/>
          <w:lang w:val="en-US"/>
        </w:rPr>
        <w:t>favour</w:t>
      </w:r>
      <w:proofErr w:type="spellEnd"/>
      <w:r w:rsidRPr="00660E5A">
        <w:rPr>
          <w:rFonts w:ascii="Avenir Book" w:hAnsi="Avenir Book"/>
          <w:lang w:val="en-US"/>
        </w:rPr>
        <w:t xml:space="preserve"> a cross-disciplinary approach and one that places management sciences within the field of social sciences. More information about DRM and MOST team can be found at </w:t>
      </w:r>
      <w:hyperlink r:id="rId7" w:history="1">
        <w:r w:rsidRPr="00660E5A">
          <w:rPr>
            <w:rStyle w:val="Lienhypertexte"/>
            <w:rFonts w:ascii="Avenir Book" w:hAnsi="Avenir Book"/>
            <w:lang w:val="en-US"/>
          </w:rPr>
          <w:t>https://drm.dauphine.fr/</w:t>
        </w:r>
      </w:hyperlink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 xml:space="preserve">In announcing an </w:t>
      </w:r>
      <w:r w:rsidR="00CC7E04">
        <w:rPr>
          <w:rFonts w:ascii="Avenir Book" w:hAnsi="Avenir Book"/>
          <w:lang w:val="en-US"/>
        </w:rPr>
        <w:t>assistant</w:t>
      </w:r>
      <w:r w:rsidRPr="00660E5A">
        <w:rPr>
          <w:rFonts w:ascii="Avenir Book" w:hAnsi="Avenir Book"/>
          <w:lang w:val="en-US"/>
        </w:rPr>
        <w:t xml:space="preserve"> professorship in critical management studies, the department wishes to</w:t>
      </w:r>
      <w:r w:rsidRPr="00883CAF">
        <w:rPr>
          <w:rFonts w:ascii="Avenir Book" w:hAnsi="Avenir Book"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>strengthen its areas of interest: 1) Critical</w:t>
      </w:r>
      <w:r w:rsidRPr="00883CAF">
        <w:rPr>
          <w:rFonts w:ascii="Avenir Book" w:hAnsi="Avenir Book"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 xml:space="preserve">perspectives on Corporate Social Responsibility and Sustainable development; 2) </w:t>
      </w:r>
      <w:r w:rsidRPr="00883CAF">
        <w:rPr>
          <w:rFonts w:ascii="Avenir Book" w:hAnsi="Avenir Book"/>
          <w:lang w:val="en-US"/>
        </w:rPr>
        <w:t xml:space="preserve">Historical perspectives </w:t>
      </w:r>
      <w:r w:rsidR="00883CAF" w:rsidRPr="00883CAF">
        <w:rPr>
          <w:rFonts w:ascii="Avenir Book" w:hAnsi="Avenir Book"/>
          <w:lang w:val="en-US"/>
        </w:rPr>
        <w:t>on accounting and management control</w:t>
      </w:r>
      <w:r w:rsidRPr="00660E5A">
        <w:rPr>
          <w:rFonts w:ascii="Avenir Book" w:hAnsi="Avenir Book"/>
          <w:lang w:val="en-US"/>
        </w:rPr>
        <w:t xml:space="preserve"> 3) </w:t>
      </w:r>
      <w:r w:rsidR="00883CAF" w:rsidRPr="00883CAF">
        <w:rPr>
          <w:rFonts w:ascii="Avenir Book" w:hAnsi="Avenir Book"/>
          <w:lang w:val="en-US"/>
        </w:rPr>
        <w:t>Critical perspectives on s</w:t>
      </w:r>
      <w:r w:rsidRPr="00660E5A">
        <w:rPr>
          <w:rFonts w:ascii="Avenir Book" w:hAnsi="Avenir Book"/>
          <w:lang w:val="en-US"/>
        </w:rPr>
        <w:t>ocial construction</w:t>
      </w:r>
      <w:r w:rsidR="00883CAF" w:rsidRPr="00883CAF">
        <w:rPr>
          <w:rFonts w:ascii="Avenir Book" w:hAnsi="Avenir Book"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>of markets.</w:t>
      </w:r>
    </w:p>
    <w:p w:rsidR="00883CAF" w:rsidRDefault="00883CAF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 xml:space="preserve">The </w:t>
      </w:r>
      <w:r w:rsidR="00193FF6">
        <w:rPr>
          <w:rFonts w:ascii="Avenir Book" w:hAnsi="Avenir Book"/>
          <w:lang w:val="en-US"/>
        </w:rPr>
        <w:t>Assistant</w:t>
      </w:r>
      <w:r w:rsidRPr="00660E5A">
        <w:rPr>
          <w:rFonts w:ascii="Avenir Book" w:hAnsi="Avenir Book"/>
          <w:lang w:val="en-US"/>
        </w:rPr>
        <w:t xml:space="preserve"> Professorship is a 1</w:t>
      </w:r>
      <w:r w:rsidR="00883CAF" w:rsidRPr="00883CAF">
        <w:rPr>
          <w:rFonts w:ascii="Avenir Book" w:hAnsi="Avenir Book"/>
          <w:lang w:val="en-US"/>
        </w:rPr>
        <w:t>2</w:t>
      </w:r>
      <w:r w:rsidRPr="00660E5A">
        <w:rPr>
          <w:rFonts w:ascii="Avenir Book" w:hAnsi="Avenir Book"/>
          <w:lang w:val="en-US"/>
        </w:rPr>
        <w:t xml:space="preserve"> months position with research and teaching obligations.</w:t>
      </w:r>
    </w:p>
    <w:p w:rsidR="00883CAF" w:rsidRDefault="00883CAF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To fulfill the research requirements of the position, the applicant chosen is expected to be physically</w:t>
      </w:r>
      <w:r w:rsidR="00883CAF" w:rsidRPr="00883CAF">
        <w:rPr>
          <w:rFonts w:ascii="Avenir Book" w:hAnsi="Avenir Book"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>present on a regular basis and actively participate in the teaching and research activities of the</w:t>
      </w:r>
      <w:r w:rsidR="00883CAF" w:rsidRPr="00883CAF">
        <w:rPr>
          <w:rFonts w:ascii="Avenir Book" w:hAnsi="Avenir Book"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>Department.</w:t>
      </w:r>
    </w:p>
    <w:p w:rsidR="00660E5A" w:rsidRPr="00660E5A" w:rsidRDefault="00883CAF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  <w:r w:rsidRPr="00883CAF">
        <w:rPr>
          <w:rFonts w:ascii="Avenir Book" w:hAnsi="Avenir Book"/>
          <w:b/>
          <w:bCs/>
          <w:lang w:val="en-US"/>
        </w:rPr>
        <w:lastRenderedPageBreak/>
        <w:t>RESPONSIBILITIES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•Teaching and associated examination in existing Dauphine programs, including Executive Education,</w:t>
      </w:r>
      <w:r w:rsidR="00883CAF" w:rsidRPr="00883CAF">
        <w:rPr>
          <w:rFonts w:ascii="Avenir Book" w:hAnsi="Avenir Book"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 xml:space="preserve">undergraduate and </w:t>
      </w:r>
      <w:r w:rsidR="00883CAF" w:rsidRPr="00883CAF">
        <w:rPr>
          <w:rFonts w:ascii="Avenir Book" w:hAnsi="Avenir Book"/>
          <w:lang w:val="en-US"/>
        </w:rPr>
        <w:t>Graduate Management Program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 xml:space="preserve">•Individual and </w:t>
      </w:r>
      <w:proofErr w:type="gramStart"/>
      <w:r w:rsidRPr="00660E5A">
        <w:rPr>
          <w:rFonts w:ascii="Avenir Book" w:hAnsi="Avenir Book"/>
          <w:lang w:val="en-US"/>
        </w:rPr>
        <w:t>group based</w:t>
      </w:r>
      <w:proofErr w:type="gramEnd"/>
      <w:r w:rsidRPr="00660E5A">
        <w:rPr>
          <w:rFonts w:ascii="Avenir Book" w:hAnsi="Avenir Book"/>
          <w:lang w:val="en-US"/>
        </w:rPr>
        <w:t xml:space="preserve"> research meeting high international standards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•Promoting Dauphine’s academic reputation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•Contributing to the administrative responsibilities of the Department and to Dauphine-wide tasks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•Communicating findings to the public in general and to Dauphine’s stakeholders in particular,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including participating in the public debate.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•Research meeting high international standards, including responsibility for the academic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development of the relevant discipline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•Responsibility for publishing, scientific communication and research-based teaching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•Active participation in the regular research activities, such as research seminars, workshops and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conferences.</w:t>
      </w:r>
    </w:p>
    <w:p w:rsidR="00883CAF" w:rsidRDefault="00883CAF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</w:p>
    <w:p w:rsid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 xml:space="preserve">The </w:t>
      </w:r>
      <w:r w:rsidR="00193FF6">
        <w:rPr>
          <w:rFonts w:ascii="Avenir Book" w:hAnsi="Avenir Book"/>
          <w:lang w:val="en-US"/>
        </w:rPr>
        <w:t>assistant</w:t>
      </w:r>
      <w:r w:rsidRPr="00660E5A">
        <w:rPr>
          <w:rFonts w:ascii="Avenir Book" w:hAnsi="Avenir Book"/>
          <w:lang w:val="en-US"/>
        </w:rPr>
        <w:t xml:space="preserve"> professor is expected to contribute to the development and application of the research</w:t>
      </w:r>
      <w:r w:rsidR="00883CAF" w:rsidRPr="00883CAF">
        <w:rPr>
          <w:rFonts w:ascii="Avenir Book" w:hAnsi="Avenir Book"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>of the department’s research areas and to maintain and strengthen Dauphine’s international research</w:t>
      </w:r>
      <w:r w:rsidR="00883CAF" w:rsidRPr="00883CAF">
        <w:rPr>
          <w:rFonts w:ascii="Avenir Book" w:hAnsi="Avenir Book"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>position.</w:t>
      </w:r>
    </w:p>
    <w:p w:rsidR="00883CAF" w:rsidRPr="00660E5A" w:rsidRDefault="00883CAF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  <w:r w:rsidRPr="00660E5A">
        <w:rPr>
          <w:rFonts w:ascii="Avenir Book" w:hAnsi="Avenir Book"/>
          <w:b/>
          <w:bCs/>
          <w:lang w:val="en-US"/>
        </w:rPr>
        <w:t>JOB QUALIFICATIONS: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•PhD degree management science, skills in sociology of management, critical perspective,</w:t>
      </w:r>
      <w:r w:rsidR="00883CAF" w:rsidRPr="00883CAF">
        <w:rPr>
          <w:rFonts w:ascii="Avenir Book" w:hAnsi="Avenir Book"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>constructionist/constructivist approaches.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•Documented teaching qualifications or other material for the evaluation of his/her pedagogical level.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 xml:space="preserve">•Professional proficiency in English (written and spoken) and if </w:t>
      </w:r>
      <w:proofErr w:type="gramStart"/>
      <w:r w:rsidRPr="00660E5A">
        <w:rPr>
          <w:rFonts w:ascii="Avenir Book" w:hAnsi="Avenir Book"/>
          <w:lang w:val="en-US"/>
        </w:rPr>
        <w:t>possible</w:t>
      </w:r>
      <w:proofErr w:type="gramEnd"/>
      <w:r w:rsidRPr="00660E5A">
        <w:rPr>
          <w:rFonts w:ascii="Avenir Book" w:hAnsi="Avenir Book"/>
          <w:lang w:val="en-US"/>
        </w:rPr>
        <w:t xml:space="preserve"> in French.</w:t>
      </w:r>
    </w:p>
    <w:p w:rsidR="00883CAF" w:rsidRDefault="00883CAF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Dauphine University has a broad commitment to the excellence, distinctiveness and relevance of its</w:t>
      </w:r>
      <w:r w:rsidR="00883CAF" w:rsidRPr="00883CAF">
        <w:rPr>
          <w:rFonts w:ascii="Avenir Book" w:hAnsi="Avenir Book"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>teaching and research programs</w:t>
      </w:r>
    </w:p>
    <w:p w:rsidR="00883CAF" w:rsidRDefault="00883CAF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</w:p>
    <w:p w:rsidR="00883CAF" w:rsidRDefault="00660E5A" w:rsidP="00660E5A">
      <w:pPr>
        <w:spacing w:after="0" w:line="240" w:lineRule="auto"/>
        <w:jc w:val="both"/>
        <w:rPr>
          <w:rFonts w:ascii="Avenir Book" w:hAnsi="Avenir Book"/>
          <w:b/>
          <w:bCs/>
          <w:lang w:val="en-US"/>
        </w:rPr>
      </w:pPr>
      <w:r w:rsidRPr="00660E5A">
        <w:rPr>
          <w:rFonts w:ascii="Avenir Book" w:hAnsi="Avenir Book"/>
          <w:b/>
          <w:bCs/>
          <w:lang w:val="en-US"/>
        </w:rPr>
        <w:t xml:space="preserve">APPLICATION PROCEDURE: </w:t>
      </w:r>
    </w:p>
    <w:p w:rsidR="00660E5A" w:rsidRPr="00660E5A" w:rsidRDefault="00660E5A" w:rsidP="00660E5A">
      <w:pPr>
        <w:spacing w:after="0" w:line="240" w:lineRule="auto"/>
        <w:jc w:val="both"/>
        <w:rPr>
          <w:rFonts w:ascii="Avenir Book" w:hAnsi="Avenir Book"/>
          <w:lang w:val="en-US"/>
        </w:rPr>
      </w:pPr>
      <w:r w:rsidRPr="00660E5A">
        <w:rPr>
          <w:rFonts w:ascii="Avenir Book" w:hAnsi="Avenir Book"/>
          <w:lang w:val="en-US"/>
        </w:rPr>
        <w:t>Applicants must submit a letter of interest, a complete CV, sample copies</w:t>
      </w:r>
      <w:r w:rsidR="00883CAF" w:rsidRPr="00883CAF">
        <w:rPr>
          <w:rFonts w:ascii="Avenir Book" w:hAnsi="Avenir Book"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>of their research (published or working papers), two or more recommendation letters, and copy of an</w:t>
      </w:r>
      <w:r w:rsidR="00883CAF" w:rsidRPr="00883CAF">
        <w:rPr>
          <w:rFonts w:ascii="Avenir Book" w:hAnsi="Avenir Book"/>
          <w:lang w:val="en-US"/>
        </w:rPr>
        <w:t xml:space="preserve"> </w:t>
      </w:r>
      <w:r w:rsidRPr="00660E5A">
        <w:rPr>
          <w:rFonts w:ascii="Avenir Book" w:hAnsi="Avenir Book"/>
          <w:lang w:val="en-US"/>
        </w:rPr>
        <w:t xml:space="preserve">ID by </w:t>
      </w:r>
      <w:r w:rsidR="00883CAF" w:rsidRPr="00883CAF">
        <w:rPr>
          <w:rFonts w:ascii="Avenir Book" w:hAnsi="Avenir Book"/>
          <w:lang w:val="en-US"/>
        </w:rPr>
        <w:t>September</w:t>
      </w:r>
      <w:r w:rsidRPr="00660E5A">
        <w:rPr>
          <w:rFonts w:ascii="Avenir Book" w:hAnsi="Avenir Book"/>
          <w:lang w:val="en-US"/>
        </w:rPr>
        <w:t xml:space="preserve"> </w:t>
      </w:r>
      <w:r w:rsidR="00883CAF" w:rsidRPr="00883CAF">
        <w:rPr>
          <w:rFonts w:ascii="Avenir Book" w:hAnsi="Avenir Book"/>
          <w:lang w:val="en-US"/>
        </w:rPr>
        <w:t>1</w:t>
      </w:r>
      <w:r w:rsidRPr="00660E5A">
        <w:rPr>
          <w:rFonts w:ascii="Avenir Book" w:hAnsi="Avenir Book"/>
          <w:lang w:val="en-US"/>
        </w:rPr>
        <w:t>, 20</w:t>
      </w:r>
      <w:r w:rsidR="00883CAF" w:rsidRPr="00883CAF">
        <w:rPr>
          <w:rFonts w:ascii="Avenir Book" w:hAnsi="Avenir Book"/>
          <w:lang w:val="en-US"/>
        </w:rPr>
        <w:t>20</w:t>
      </w:r>
      <w:r w:rsidRPr="00660E5A">
        <w:rPr>
          <w:rFonts w:ascii="Avenir Book" w:hAnsi="Avenir Book"/>
          <w:lang w:val="en-US"/>
        </w:rPr>
        <w:t>. The complete application package should be sent in a single e-mail to:</w:t>
      </w:r>
    </w:p>
    <w:p w:rsidR="00660E5A" w:rsidRPr="00883CAF" w:rsidRDefault="001D0D61" w:rsidP="00660E5A">
      <w:pPr>
        <w:spacing w:after="0" w:line="240" w:lineRule="auto"/>
        <w:jc w:val="both"/>
        <w:rPr>
          <w:rFonts w:ascii="Avenir Book" w:hAnsi="Avenir Book"/>
        </w:rPr>
      </w:pPr>
      <w:hyperlink r:id="rId8" w:history="1">
        <w:r w:rsidR="00883CAF" w:rsidRPr="00660E5A">
          <w:rPr>
            <w:rStyle w:val="Lienhypertexte"/>
            <w:rFonts w:ascii="Avenir Book" w:hAnsi="Avenir Book"/>
          </w:rPr>
          <w:t>veronique.perret@dauphine.psl.eu</w:t>
        </w:r>
      </w:hyperlink>
    </w:p>
    <w:p w:rsidR="00883CAF" w:rsidRPr="00660E5A" w:rsidRDefault="00883CAF" w:rsidP="00660E5A">
      <w:pPr>
        <w:spacing w:after="0" w:line="240" w:lineRule="auto"/>
        <w:jc w:val="both"/>
        <w:rPr>
          <w:rFonts w:ascii="Avenir Book" w:hAnsi="Avenir Book"/>
        </w:rPr>
      </w:pPr>
    </w:p>
    <w:p w:rsidR="005517BF" w:rsidRPr="00883CAF" w:rsidRDefault="00660E5A" w:rsidP="00660E5A">
      <w:pPr>
        <w:spacing w:after="0" w:line="240" w:lineRule="auto"/>
        <w:jc w:val="both"/>
        <w:rPr>
          <w:rFonts w:ascii="Avenir Book" w:hAnsi="Avenir Book"/>
        </w:rPr>
      </w:pPr>
      <w:r w:rsidRPr="00883CAF">
        <w:rPr>
          <w:rFonts w:ascii="Avenir Book" w:hAnsi="Avenir Book"/>
        </w:rPr>
        <w:t xml:space="preserve">For </w:t>
      </w:r>
      <w:proofErr w:type="spellStart"/>
      <w:r w:rsidRPr="00883CAF">
        <w:rPr>
          <w:rFonts w:ascii="Avenir Book" w:hAnsi="Avenir Book"/>
        </w:rPr>
        <w:t>inquiries</w:t>
      </w:r>
      <w:proofErr w:type="spellEnd"/>
      <w:r w:rsidRPr="00883CAF">
        <w:rPr>
          <w:rFonts w:ascii="Avenir Book" w:hAnsi="Avenir Book"/>
        </w:rPr>
        <w:t xml:space="preserve">, </w:t>
      </w:r>
      <w:proofErr w:type="spellStart"/>
      <w:r w:rsidRPr="00883CAF">
        <w:rPr>
          <w:rFonts w:ascii="Avenir Book" w:hAnsi="Avenir Book"/>
        </w:rPr>
        <w:t>please</w:t>
      </w:r>
      <w:proofErr w:type="spellEnd"/>
      <w:r w:rsidRPr="00883CAF">
        <w:rPr>
          <w:rFonts w:ascii="Avenir Book" w:hAnsi="Avenir Book"/>
        </w:rPr>
        <w:t xml:space="preserve"> contact Professor Veronique PERRET (Veronique.perret@dauphine.psl.eu)</w:t>
      </w:r>
    </w:p>
    <w:sectPr w:rsidR="005517BF" w:rsidRPr="00883CAF" w:rsidSect="00C12713">
      <w:headerReference w:type="default" r:id="rId9"/>
      <w:footerReference w:type="default" r:id="rId10"/>
      <w:pgSz w:w="11906" w:h="16838"/>
      <w:pgMar w:top="1701" w:right="1134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0D61" w:rsidRDefault="001D0D61">
      <w:pPr>
        <w:spacing w:after="0" w:line="240" w:lineRule="auto"/>
      </w:pPr>
      <w:r>
        <w:separator/>
      </w:r>
    </w:p>
  </w:endnote>
  <w:endnote w:type="continuationSeparator" w:id="0">
    <w:p w:rsidR="001D0D61" w:rsidRDefault="001D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27B9" w:rsidRDefault="00DE0B43">
    <w:pPr>
      <w:pStyle w:val="Pieddepage"/>
    </w:pPr>
    <w:r>
      <w:rPr>
        <w:noProof/>
        <w:lang w:eastAsia="fr-FR"/>
      </w:rPr>
      <w:drawing>
        <wp:inline distT="0" distB="0" distL="0" distR="0" wp14:anchorId="79E70493" wp14:editId="2EA787BF">
          <wp:extent cx="1163169" cy="457200"/>
          <wp:effectExtent l="0" t="0" r="0" b="0"/>
          <wp:docPr id="5" name="il_fi" descr="http://www.cge.asso.fr/images/frontend/log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ge.asso.fr/images/frontend/logo-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776" cy="46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36"/>
        <w:szCs w:val="24"/>
        <w:lang w:eastAsia="fr-FR"/>
      </w:rPr>
      <w:drawing>
        <wp:inline distT="0" distB="0" distL="0" distR="0" wp14:anchorId="6C0F661A" wp14:editId="25CCEABC">
          <wp:extent cx="838200" cy="652139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59" cy="65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E71" w:rsidRDefault="001D0D61">
    <w:pPr>
      <w:pStyle w:val="Pieddepage"/>
    </w:pPr>
  </w:p>
  <w:p w:rsidR="00D0582D" w:rsidRDefault="00DE0B43" w:rsidP="00532016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Place du Maréchal de Lattre de Tassigny, 75775 Paris Cedex 16 – </w:t>
    </w:r>
    <w:hyperlink r:id="rId3" w:history="1">
      <w:r w:rsidRPr="0084347F">
        <w:rPr>
          <w:rStyle w:val="Lienhypertexte"/>
          <w:rFonts w:ascii="Arial" w:hAnsi="Arial" w:cs="Arial"/>
          <w:sz w:val="16"/>
          <w:szCs w:val="16"/>
        </w:rPr>
        <w:t>veronique.perret@dauphine.psl.eu</w:t>
      </w:r>
    </w:hyperlink>
  </w:p>
  <w:p w:rsidR="00D0582D" w:rsidRDefault="00DE0B43" w:rsidP="00532016">
    <w:pPr>
      <w:pStyle w:val="Pieddepage"/>
      <w:pBdr>
        <w:top w:val="single" w:sz="4" w:space="1" w:color="auto"/>
      </w:pBdr>
      <w:jc w:val="center"/>
      <w:rPr>
        <w:rFonts w:ascii="Arial" w:hAnsi="Arial" w:cs="Arial"/>
        <w:noProof/>
        <w:color w:val="000000"/>
        <w:sz w:val="16"/>
        <w:szCs w:val="16"/>
        <w:lang w:val="en-US" w:eastAsia="fr-FR"/>
      </w:rPr>
    </w:pPr>
    <w:r>
      <w:rPr>
        <w:rFonts w:ascii="Arial" w:hAnsi="Arial" w:cs="Arial"/>
        <w:noProof/>
        <w:color w:val="000000"/>
        <w:sz w:val="16"/>
        <w:szCs w:val="16"/>
        <w:lang w:val="en-US" w:eastAsia="fr-FR"/>
      </w:rPr>
      <w:t>Tel. : +33 (0)1 44 05 46 28</w:t>
    </w:r>
  </w:p>
  <w:p w:rsidR="008F0E71" w:rsidRDefault="001D0D61" w:rsidP="00D0582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0D61" w:rsidRDefault="001D0D61">
      <w:pPr>
        <w:spacing w:after="0" w:line="240" w:lineRule="auto"/>
      </w:pPr>
      <w:r>
        <w:separator/>
      </w:r>
    </w:p>
  </w:footnote>
  <w:footnote w:type="continuationSeparator" w:id="0">
    <w:p w:rsidR="001D0D61" w:rsidRDefault="001D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2016" w:rsidRDefault="00DE0B43" w:rsidP="00532016">
    <w:pPr>
      <w:pStyle w:val="En-tte"/>
      <w:jc w:val="center"/>
    </w:pPr>
    <w:r>
      <w:rPr>
        <w:noProof/>
      </w:rPr>
      <w:drawing>
        <wp:inline distT="0" distB="0" distL="0" distR="0" wp14:anchorId="5AA2AF7C" wp14:editId="2E331CDD">
          <wp:extent cx="2992582" cy="402060"/>
          <wp:effectExtent l="0" t="0" r="508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uphine - 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088" cy="40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BF"/>
    <w:rsid w:val="00005976"/>
    <w:rsid w:val="00193FF6"/>
    <w:rsid w:val="001D0D61"/>
    <w:rsid w:val="00260ACB"/>
    <w:rsid w:val="00490E30"/>
    <w:rsid w:val="005517BF"/>
    <w:rsid w:val="005D66FD"/>
    <w:rsid w:val="00660E5A"/>
    <w:rsid w:val="00703972"/>
    <w:rsid w:val="00883CAF"/>
    <w:rsid w:val="00A41EE9"/>
    <w:rsid w:val="00A42FD3"/>
    <w:rsid w:val="00A61D10"/>
    <w:rsid w:val="00AA1911"/>
    <w:rsid w:val="00C0532D"/>
    <w:rsid w:val="00C36C5C"/>
    <w:rsid w:val="00CC7E04"/>
    <w:rsid w:val="00D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0F5FF"/>
  <w14:defaultImageDpi w14:val="32767"/>
  <w15:chartTrackingRefBased/>
  <w15:docId w15:val="{ABFDF54C-D96E-A04A-A7C1-45027E2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17B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7B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5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7BF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517BF"/>
    <w:rPr>
      <w:color w:val="0563C1" w:themeColor="hyperlink"/>
      <w:u w:val="single"/>
    </w:rPr>
  </w:style>
  <w:style w:type="paragraph" w:customStyle="1" w:styleId="Paragraphestandard">
    <w:name w:val="[Paragraphe standard]"/>
    <w:basedOn w:val="Normal"/>
    <w:rsid w:val="005517BF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Arial" w:eastAsia="Times New Roman" w:hAnsi="Arial" w:cs="Arial"/>
      <w:bCs/>
      <w:color w:val="000000"/>
      <w:sz w:val="18"/>
      <w:szCs w:val="20"/>
      <w:lang w:eastAsia="fr-FR"/>
    </w:rPr>
  </w:style>
  <w:style w:type="character" w:styleId="Mentionnonrsolue">
    <w:name w:val="Unresolved Mention"/>
    <w:basedOn w:val="Policepardfaut"/>
    <w:uiPriority w:val="99"/>
    <w:rsid w:val="0066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perret@dauphine.psl.eu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drm.dauphine.f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uphine.psl.eu/fr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ronique.perret@dauphine.psl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5F1282E617E4A9535CB2BEE4B80BD" ma:contentTypeVersion="11" ma:contentTypeDescription="Crée un document." ma:contentTypeScope="" ma:versionID="7e7315c9e49ae83b9f017ea9438fdbb5">
  <xsd:schema xmlns:xsd="http://www.w3.org/2001/XMLSchema" xmlns:xs="http://www.w3.org/2001/XMLSchema" xmlns:p="http://schemas.microsoft.com/office/2006/metadata/properties" xmlns:ns2="0e56ec24-f399-4ce7-9b53-e4aa73f2a5b0" xmlns:ns3="eac8d725-bee9-4e27-883a-4b1ca1eff647" targetNamespace="http://schemas.microsoft.com/office/2006/metadata/properties" ma:root="true" ma:fieldsID="e7fab168ff6d0d98b55fafe8ade44d7b" ns2:_="" ns3:_="">
    <xsd:import namespace="0e56ec24-f399-4ce7-9b53-e4aa73f2a5b0"/>
    <xsd:import namespace="eac8d725-bee9-4e27-883a-4b1ca1eff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6ec24-f399-4ce7-9b53-e4aa73f2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8d725-bee9-4e27-883a-4b1ca1eff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09675-4833-4AA5-AEA3-70A993DD04AD}"/>
</file>

<file path=customXml/itemProps2.xml><?xml version="1.0" encoding="utf-8"?>
<ds:datastoreItem xmlns:ds="http://schemas.openxmlformats.org/officeDocument/2006/customXml" ds:itemID="{6796DA3B-4A8C-4199-B985-774B8B3E33C8}"/>
</file>

<file path=customXml/itemProps3.xml><?xml version="1.0" encoding="utf-8"?>
<ds:datastoreItem xmlns:ds="http://schemas.openxmlformats.org/officeDocument/2006/customXml" ds:itemID="{465782CD-43B6-4289-8277-D57A192DE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PERRET</dc:creator>
  <cp:keywords/>
  <dc:description/>
  <cp:lastModifiedBy>Gwenaelle NOGATCHEWSKY</cp:lastModifiedBy>
  <cp:revision>5</cp:revision>
  <cp:lastPrinted>2020-06-14T10:36:00Z</cp:lastPrinted>
  <dcterms:created xsi:type="dcterms:W3CDTF">2020-06-14T15:24:00Z</dcterms:created>
  <dcterms:modified xsi:type="dcterms:W3CDTF">2020-06-15T08:12:00Z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0x010100CC35F1282E617E4A9535CB2BEE4B80BD</vt:lpwstr>
  </property>
</Properties>
</file>